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167" w:rsidRPr="00EB3167" w:rsidRDefault="00EB3167" w:rsidP="00EB3167">
      <w:pPr>
        <w:shd w:val="clear" w:color="auto" w:fill="FFFFFF"/>
        <w:spacing w:before="300" w:after="150" w:line="240" w:lineRule="auto"/>
        <w:jc w:val="center"/>
        <w:outlineLvl w:val="1"/>
        <w:rPr>
          <w:rFonts w:ascii="Arial" w:eastAsia="Times New Roman" w:hAnsi="Arial" w:cs="Arial"/>
          <w:color w:val="4472C4" w:themeColor="accent5"/>
          <w:sz w:val="30"/>
          <w:szCs w:val="30"/>
          <w:lang w:eastAsia="ru-RU"/>
        </w:rPr>
      </w:pPr>
      <w:r w:rsidRPr="00EB3167">
        <w:rPr>
          <w:rFonts w:ascii="Arial" w:eastAsia="Times New Roman" w:hAnsi="Arial" w:cs="Arial"/>
          <w:color w:val="4472C4" w:themeColor="accent5"/>
          <w:sz w:val="30"/>
          <w:szCs w:val="30"/>
          <w:lang w:eastAsia="ru-RU"/>
        </w:rPr>
        <w:t>Адаптация первоклассников к условиям школы</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bookmarkStart w:id="0" w:name="_GoBack"/>
      <w:bookmarkEnd w:id="0"/>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b/>
          <w:bCs/>
          <w:color w:val="0000FF"/>
          <w:sz w:val="23"/>
          <w:szCs w:val="23"/>
          <w:lang w:eastAsia="ru-RU"/>
        </w:rPr>
        <w:t>Первый год обучения в школе</w:t>
      </w:r>
      <w:r w:rsidRPr="00EB3167">
        <w:rPr>
          <w:rFonts w:ascii="Arial" w:eastAsia="Times New Roman" w:hAnsi="Arial" w:cs="Arial"/>
          <w:color w:val="0000FF"/>
          <w:sz w:val="23"/>
          <w:szCs w:val="23"/>
          <w:lang w:eastAsia="ru-RU"/>
        </w:rPr>
        <w:t> </w:t>
      </w:r>
      <w:r w:rsidRPr="00EB3167">
        <w:rPr>
          <w:rFonts w:ascii="Arial" w:eastAsia="Times New Roman" w:hAnsi="Arial" w:cs="Arial"/>
          <w:color w:val="000000"/>
          <w:sz w:val="23"/>
          <w:szCs w:val="23"/>
          <w:lang w:eastAsia="ru-RU"/>
        </w:rPr>
        <w:t>- чрезвычайно сложный, переломный период в жизни ребенка. Меняется его место в системе общественных отношений, меняется весь уклад его жизни, возрастает психоэмоциональная нагрузка. На смену беззаботным играм приходят ежедневные учебные занятия. Они требуют от ребенка напряженного умственного труда, активизации внимания, сосредоточенной работы на уроках и относительно неподвижного положения тела, удержания правильной рабочей позы. Известно, что для ребенка шести-семи лет очень трудна эта так называемая статическая нагрузка. Уроки в школе, а также увлечение многих первоклассников телевизионными передачами, иногда занятия  музыкой, иностранным языком приводят к тому, что двигательная активность ребенка становится в два раза меньше, чем это было до поступления в школу. Потребность же в движении остается большой.</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Ребенка, пришедшего впервые в школу, встретит</w:t>
      </w:r>
      <w:r w:rsidRPr="00EB3167">
        <w:rPr>
          <w:rFonts w:ascii="Arial" w:eastAsia="Times New Roman" w:hAnsi="Arial" w:cs="Arial"/>
          <w:color w:val="707070"/>
          <w:sz w:val="23"/>
          <w:szCs w:val="23"/>
          <w:lang w:eastAsia="ru-RU"/>
        </w:rPr>
        <w:t> </w:t>
      </w:r>
      <w:r w:rsidRPr="00EB3167">
        <w:rPr>
          <w:rFonts w:ascii="Arial" w:eastAsia="Times New Roman" w:hAnsi="Arial" w:cs="Arial"/>
          <w:b/>
          <w:bCs/>
          <w:color w:val="0000FF"/>
          <w:sz w:val="23"/>
          <w:szCs w:val="23"/>
          <w:lang w:eastAsia="ru-RU"/>
        </w:rPr>
        <w:t>новый коллектив</w:t>
      </w:r>
      <w:r w:rsidRPr="00EB3167">
        <w:rPr>
          <w:rFonts w:ascii="Arial" w:eastAsia="Times New Roman" w:hAnsi="Arial" w:cs="Arial"/>
          <w:color w:val="707070"/>
          <w:sz w:val="23"/>
          <w:szCs w:val="23"/>
          <w:lang w:eastAsia="ru-RU"/>
        </w:rPr>
        <w:t> </w:t>
      </w:r>
      <w:r w:rsidRPr="00EB3167">
        <w:rPr>
          <w:rFonts w:ascii="Arial" w:eastAsia="Times New Roman" w:hAnsi="Arial" w:cs="Arial"/>
          <w:color w:val="000000"/>
          <w:sz w:val="23"/>
          <w:szCs w:val="23"/>
          <w:lang w:eastAsia="ru-RU"/>
        </w:rPr>
        <w:t>детей и взрослых. Ему нужно установить контакты со сверстниками и педагогами, научиться выполнять  требования школьной дисциплины, новые обязанности, связанные с учебной работой. Опыт показывает, что не все дети готовы к этому. Некоторые первоклассники, даже с  высоким уровнем интеллектуального развития, с трудом переносят нагрузку, к которой  обязывает школьное обучение. Психологи указывают на то, что для многих  первоклассников, и особенно шестилеток, трудна социальная адаптация, так как не  сформировалась еще личность, способная подчиняться школьному режиму, усваивать  школьные нормы поведения, признавать школьные обязанности. В то же время именно в  1-ом классе закладывается основа отношения ребенка к школе и обучению. Для того,  чтобы дети наиболее благополучно прошли этот этап своей жизни, их родителям  необходимо знать и ежедневно учитывать особенности психического и физиологического  состояния детей, возникающего с началом обучения в школе.</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Школа с первых дней ставит перед ребенком целый ряд задач, требующих мобилизации его интеллектуальных и физических сил. Для детей представляют трудности очень многие стороны учебного процесса. Им сложно высиживать урок в одной и той же позе, сложно не отвлекаться и следить за мыслью учителя, сложно делать все время не то,  что хочется, а то, что от них требуют, сложно сдерживать и не выражать вслух свои  мысли и эмоции, которые появляются в изобилии. Кроме того, ребята не сразу усваивают  новые правила поведения со взрослыми, не сразу признают позицию учителя и устанавливают дистанцию в отношениях с ним и другими взрослыми в школе.</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Поэтому необходимо время, чтобы произошла адаптация к школьному обучению, ребенок привык к новым условиям и научился соответствовать новым требованиям. </w:t>
      </w:r>
      <w:r w:rsidRPr="00EB3167">
        <w:rPr>
          <w:rFonts w:ascii="Arial" w:eastAsia="Times New Roman" w:hAnsi="Arial" w:cs="Arial"/>
          <w:color w:val="707070"/>
          <w:sz w:val="23"/>
          <w:szCs w:val="23"/>
          <w:lang w:eastAsia="ru-RU"/>
        </w:rPr>
        <w:t> </w:t>
      </w:r>
      <w:r w:rsidRPr="00EB3167">
        <w:rPr>
          <w:rFonts w:ascii="Arial" w:eastAsia="Times New Roman" w:hAnsi="Arial" w:cs="Arial"/>
          <w:b/>
          <w:bCs/>
          <w:color w:val="0000FF"/>
          <w:sz w:val="23"/>
          <w:szCs w:val="23"/>
          <w:lang w:eastAsia="ru-RU"/>
        </w:rPr>
        <w:t>Первые 2-3 месяца</w:t>
      </w:r>
      <w:r w:rsidRPr="00EB3167">
        <w:rPr>
          <w:rFonts w:ascii="Arial" w:eastAsia="Times New Roman" w:hAnsi="Arial" w:cs="Arial"/>
          <w:color w:val="707070"/>
          <w:sz w:val="23"/>
          <w:szCs w:val="23"/>
          <w:lang w:eastAsia="ru-RU"/>
        </w:rPr>
        <w:t> </w:t>
      </w:r>
      <w:r w:rsidRPr="00EB3167">
        <w:rPr>
          <w:rFonts w:ascii="Arial" w:eastAsia="Times New Roman" w:hAnsi="Arial" w:cs="Arial"/>
          <w:color w:val="000000"/>
          <w:sz w:val="23"/>
          <w:szCs w:val="23"/>
          <w:lang w:eastAsia="ru-RU"/>
        </w:rPr>
        <w:t xml:space="preserve">после начала обучения являются самыми сложными, ребенок  привыкает к новому образу жизни, к правилам школы, к новому режиму дня. Ситуация  новизны является для любого человека в определенной степени тревожной. Ребенок  переживает эмоциональный дискомфорт прежде всего из-за неопределенности  представлений о требованиях учителей, об особенностях и условиях обучения, о ценностях и нормах поведения в коллективе класса и пр. Это состояние можно назвать  состоянием внутренней напряженности, настороженности, тревожностью. Такое  психологическое напряжение, будучи достаточно длительным, может привести к школьной дезадаптации: ребенок становится недисциплинированным, невнимательным,  безответственным, отстает в учебе, быстро утомляется и просто не хочет идти в школу. Ослабленные дети (а их, к сожалению, из года в год становится все больше и больше) являются наиболее подверженными дезадаптации. Некоторые первоклассники становятся очень шумными, крикливами, отвлекаются на уроках, капризничают, Другие становятся очень скованными, робкими, стараются держаться незаметно, не слушают, когда к ним </w:t>
      </w:r>
      <w:r w:rsidRPr="00EB3167">
        <w:rPr>
          <w:rFonts w:ascii="Arial" w:eastAsia="Times New Roman" w:hAnsi="Arial" w:cs="Arial"/>
          <w:color w:val="000000"/>
          <w:sz w:val="23"/>
          <w:szCs w:val="23"/>
          <w:lang w:eastAsia="ru-RU"/>
        </w:rPr>
        <w:lastRenderedPageBreak/>
        <w:t>обращаются взрослые, при малейшей неудаче, замечании плачут. У части детей может нарушиться сон, аппетит, иногда поднимается температура, обостряются хронические заболевания. может появиться интерес к игрушкам, играм, к книгам для очень маленьких детей.</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Независимо от того, каким образом начинается учебный год в школе, процесс адаптации так или иначе идет. Вопрос только в том, сколько времени уйдет у ребенка и учителя на него и насколько этот процесс будет эффективен. По статистике Половина детей в классе адаптируется за первое полугодие, для второй половины требуется больше времени для привыкания к новой школьной жизни. Многое зависит от индивидуальных особенностей ребенка, был ли он психологически готов к школьному обучению, так же это зависит от состояния здоровья ребенка и уровня его физиологического развития.</w:t>
      </w:r>
      <w:r w:rsidRPr="00EB3167">
        <w:rPr>
          <w:rFonts w:ascii="Arial" w:eastAsia="Times New Roman" w:hAnsi="Arial" w:cs="Arial"/>
          <w:color w:val="707070"/>
          <w:sz w:val="23"/>
          <w:szCs w:val="23"/>
          <w:lang w:eastAsia="ru-RU"/>
        </w:rPr>
        <w:t> </w:t>
      </w:r>
      <w:r w:rsidRPr="00EB3167">
        <w:rPr>
          <w:rFonts w:ascii="Arial" w:eastAsia="Times New Roman" w:hAnsi="Arial" w:cs="Arial"/>
          <w:b/>
          <w:bCs/>
          <w:color w:val="0000FF"/>
          <w:sz w:val="23"/>
          <w:szCs w:val="23"/>
          <w:lang w:eastAsia="ru-RU"/>
        </w:rPr>
        <w:t>Адаптация к школе - многоплановый процесс</w:t>
      </w:r>
      <w:r w:rsidRPr="00EB3167">
        <w:rPr>
          <w:rFonts w:ascii="Arial" w:eastAsia="Times New Roman" w:hAnsi="Arial" w:cs="Arial"/>
          <w:color w:val="0000FF"/>
          <w:sz w:val="23"/>
          <w:szCs w:val="23"/>
          <w:lang w:eastAsia="ru-RU"/>
        </w:rPr>
        <w:t>.</w:t>
      </w:r>
      <w:r w:rsidRPr="00EB3167">
        <w:rPr>
          <w:rFonts w:ascii="Arial" w:eastAsia="Times New Roman" w:hAnsi="Arial" w:cs="Arial"/>
          <w:color w:val="707070"/>
          <w:sz w:val="23"/>
          <w:szCs w:val="23"/>
          <w:lang w:eastAsia="ru-RU"/>
        </w:rPr>
        <w:t> </w:t>
      </w:r>
      <w:r w:rsidRPr="00EB3167">
        <w:rPr>
          <w:rFonts w:ascii="Arial" w:eastAsia="Times New Roman" w:hAnsi="Arial" w:cs="Arial"/>
          <w:color w:val="000000"/>
          <w:sz w:val="23"/>
          <w:szCs w:val="23"/>
          <w:lang w:eastAsia="ru-RU"/>
        </w:rPr>
        <w:t>Его составляющими являются физиологическая адаптация и социально-психологическая адаптация (к учителям и их требованиям, к одноклассникам).</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b/>
          <w:bCs/>
          <w:color w:val="0000FF"/>
          <w:sz w:val="23"/>
          <w:szCs w:val="23"/>
          <w:lang w:eastAsia="ru-RU"/>
        </w:rPr>
        <w:t>Физиологическая адаптация.</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Привыкая к новым условиям и требованиям, организм ребенка проходит через несколько этапов:</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1) Первые 2-3 недели обучения получили название "физиологической бури". В этот период на все новые воздействия организм ребенка отвечает значительным напряжением практически всех своих систем, то есть дети тратят значительную часть ресурсов своего организма. Это объясняет тот факт, что в сентябре многие первоклассники болеют.</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2) Следующий этап адаптации - неустойчивое приспособление. Организм ребенка находит приемлемые, близкие к оптимальным варианты реакций на новые условия.</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3) После этого наступает период относительно устойчивого приспособления. Организм реагирует на нагрузки с меньшим напряжением.</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Многие родители и учителя склонны недооценивать сложность периода физиологической адаптации первоклассников. Тем не менее, по наблюдениям медиков, некоторые дети худеют к концу 1-ой четверти, у многих отмечается снижение артериального давления (что является признаком утомления), а у некоторых - значительное его повышение (признак переутомления). Неудивительно, что многие первоклассники жалуются на головные боли, усталость и другие недомогания в 1-ой четверти. Проявлениями трудностей привыкания и перенапряжения организма могут стать также капризность детей дома, снижение способности к саморегуляции поведения.</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b/>
          <w:bCs/>
          <w:color w:val="0000FF"/>
          <w:sz w:val="23"/>
          <w:szCs w:val="23"/>
          <w:lang w:eastAsia="ru-RU"/>
        </w:rPr>
        <w:t>Социально-психологическая адаптация.</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Независимо от того, когда ребенок пошел в школу, он проходит через особый этап своего развития - кризис 7 (6) лет.</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Изменяется социальный статус бывшего малыша - появляется новая социальная роль "ученик". Можно считать это рождением социального "Я" ребенка.</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Изменение внешней позиции влечет за собой изменение самосознания личности 1-классника, происходит переоценка ценностей. То, что было значимым раньше, становится второстепенным, а то, что имеет отношение к учебе, становится более ценным.</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b/>
          <w:bCs/>
          <w:color w:val="0000FF"/>
          <w:sz w:val="23"/>
          <w:szCs w:val="23"/>
          <w:lang w:eastAsia="ru-RU"/>
        </w:rPr>
        <w:t>В период 6-7 лет</w:t>
      </w:r>
      <w:r w:rsidRPr="00EB3167">
        <w:rPr>
          <w:rFonts w:ascii="Arial" w:eastAsia="Times New Roman" w:hAnsi="Arial" w:cs="Arial"/>
          <w:color w:val="000000"/>
          <w:sz w:val="23"/>
          <w:szCs w:val="23"/>
          <w:lang w:eastAsia="ru-RU"/>
        </w:rPr>
        <w:t> происходят серьезные изменения в эмоциональной сфере ребенка. В дошкольном детстве, столкнувшись с неудачами или получив нелестные отзывы о своей внешности, ребенок, конечно, испытывал обиду или досаду, но это не влияло так кардинально на становление его личности в целом. В период же кризиса 7 (6) лет интеллектуальное развитие ребенка, его развившаяся способность к обобщению влекут за собой и обобщение переживаний. Таким образом, цепь неудач (в учебе, в общении) может привести к формированию устойчивого комплекса неполноценности. Такое "приобретение" в 6-7 лет самым негативным образом влияет на развитие самооценки ребенка, уровня его притязаний.</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lastRenderedPageBreak/>
        <w:t>Эта особенность психики детей учтена в школьном обучении - первый год учебы является безоценочным, то есть при оценке работы учеников не используются отметки, делается больший акцент на качественный анализ их деятельности. Родители также должны учитывать обобщение переживаний при общении со своим сыном или дочерью: замечать все малейшие достижения ребенка, оценивать не ребенка, а его поступки, беседуя о неудачах, отмечать, что все это временно, поддерживать активность ребенка в преодолении различных трудностей. Для оптимизации адаптационного периода первоклассников им необходимо помочь познакомиться друг с другом, с учителями, с новой учебной ситуацией, со школой и школьными правилами.</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707070"/>
          <w:sz w:val="23"/>
          <w:szCs w:val="23"/>
          <w:lang w:eastAsia="ru-RU"/>
        </w:rPr>
        <w:t> </w:t>
      </w:r>
    </w:p>
    <w:p w:rsidR="00EB3167" w:rsidRPr="00EB3167" w:rsidRDefault="00EB3167" w:rsidP="00EB3167">
      <w:pPr>
        <w:shd w:val="clear" w:color="auto" w:fill="FFFFFF"/>
        <w:spacing w:after="30" w:line="240" w:lineRule="auto"/>
        <w:jc w:val="center"/>
        <w:rPr>
          <w:rFonts w:ascii="Arial" w:eastAsia="Times New Roman" w:hAnsi="Arial" w:cs="Arial"/>
          <w:color w:val="111111"/>
          <w:sz w:val="23"/>
          <w:szCs w:val="23"/>
          <w:lang w:eastAsia="ru-RU"/>
        </w:rPr>
      </w:pPr>
      <w:r w:rsidRPr="00EB3167">
        <w:rPr>
          <w:rFonts w:ascii="Arial" w:eastAsia="Times New Roman" w:hAnsi="Arial" w:cs="Arial"/>
          <w:b/>
          <w:bCs/>
          <w:color w:val="0000FF"/>
          <w:sz w:val="23"/>
          <w:szCs w:val="23"/>
          <w:lang w:eastAsia="ru-RU"/>
        </w:rPr>
        <w:t>Для родителей первоклассников особенно важно:</w:t>
      </w:r>
      <w:r w:rsidRPr="00EB3167">
        <w:rPr>
          <w:rFonts w:ascii="Arial" w:eastAsia="Times New Roman" w:hAnsi="Arial" w:cs="Arial"/>
          <w:color w:val="707070"/>
          <w:sz w:val="23"/>
          <w:szCs w:val="23"/>
          <w:lang w:eastAsia="ru-RU"/>
        </w:rPr>
        <w:t> </w:t>
      </w:r>
      <w:r w:rsidRPr="00EB3167">
        <w:rPr>
          <w:rFonts w:ascii="Arial" w:eastAsia="Times New Roman" w:hAnsi="Arial" w:cs="Arial"/>
          <w:b/>
          <w:bCs/>
          <w:color w:val="707070"/>
          <w:sz w:val="23"/>
          <w:szCs w:val="23"/>
          <w:lang w:eastAsia="ru-RU"/>
        </w:rPr>
        <w:t> </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b/>
          <w:bCs/>
          <w:color w:val="707070"/>
          <w:sz w:val="23"/>
          <w:szCs w:val="23"/>
          <w:lang w:eastAsia="ru-RU"/>
        </w:rPr>
        <w:t> </w:t>
      </w:r>
      <w:r w:rsidRPr="00EB3167">
        <w:rPr>
          <w:rFonts w:ascii="Arial" w:eastAsia="Times New Roman" w:hAnsi="Arial" w:cs="Arial"/>
          <w:color w:val="000000"/>
          <w:sz w:val="23"/>
          <w:szCs w:val="23"/>
          <w:lang w:eastAsia="ru-RU"/>
        </w:rPr>
        <w:t>    помочь ребенку вжиться в позицию школьника (поэтому важно показать различие: школьник – не школьник). Сформировать "внутреннюю позицию школьника", представляющей собой сплав познавательной потребности и потребности в общении с взрослым на новом уровне. Для этого нужно беседовать с ребенком о том, зачем нужно учиться, что такое школа, какие в школе существуют правила. Для первоклассника очень важно почувствовать себя принятым в школьную семью. Для успешного школьного обучения, ребенок должен быть достаточно уверен в себе, в своих силах, своих возможностях и способностях. Положительное представление о себе как о школьнике, даст ему возможность лучше адаптироваться к изменившимся условиям жизни и твердо встать на позицию школьника, а так же сформирует эмоционально-положительного отношение к школе;</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построить режим дня школьника. Составить режим школьного дня с обоснованием его последовательности;</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ввести понятие оценки, самооценки и различные ее критерии: правильность, аккуратность, красота, старательность, интерес и выработать вместе с ребенком способы, как все это можно достичь.</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научить ребенка задавать вопрос (не столько в процедурном плане, сколько в смысле решимости);</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развивать у детей способность управлять своими эмоциями, то есть развитие произвольности поведения. Школьник должен уметь сознательно подчинить свое действие правилу, внимательно слушать и точно выполнять задание, предлагаемые в устной форме и по зрительно воспринимаемому образцу. В этом ему могут помочь дидактические игры и игры по правилам. Многие дети только через игру могут прийти к пониманию многих школьных заданий.</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развивать учебную мотивацию. Учебная мотивация складывается из познавательных и социальных мотивов учения, а так же мотивов достижения.</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развивать навыки общения. Навыки общения позволят адекватно действовать в условиях коллективной учебной деятельности. Усвоение способов учебной деятельности требует от учащихся умения взглянуть на себя и свои действия со стороны, объективно оценить себя и других участников совместной коллективной деятельности. Не стоит удивляться, если через какое-то время родители детей, не имевших разнообразного опыта общения со сверстниками, столкнутся с их нежеланием ходить в школу, а также с жалобами на то, что их все обижают, никто не слушает, учитель не любит и т. п. Необходимо научится адекватно реагировать на такие жалобы. Прежде всего покажите ребенку, что Вы его понимаете, посочувствуйте ему, никого при этом не обвиняя. Когда он успокоится, попробуйте вместе проанализировать причины и последствия сложившейся ситуации, обсудите, как вести себя в будущем в подобном случае. Затем можно перейти к обсуждению того, как можно исправить положение теперь, какие шаги предпринять, чтобы завести друзей и завоевать симпатии одноклассников. Нужно поддержать ребенка в его попытках справиться с возникшими трудностями, продолжить ходить в школу, показать искреннюю веру в его возможности.</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707070"/>
          <w:sz w:val="23"/>
          <w:szCs w:val="23"/>
          <w:lang w:eastAsia="ru-RU"/>
        </w:rPr>
        <w:t> </w:t>
      </w:r>
    </w:p>
    <w:p w:rsidR="00EB3167" w:rsidRPr="00EB3167" w:rsidRDefault="00EB3167" w:rsidP="00EB3167">
      <w:pPr>
        <w:shd w:val="clear" w:color="auto" w:fill="FFFFFF"/>
        <w:spacing w:after="30" w:line="240" w:lineRule="auto"/>
        <w:jc w:val="center"/>
        <w:rPr>
          <w:rFonts w:ascii="Arial" w:eastAsia="Times New Roman" w:hAnsi="Arial" w:cs="Arial"/>
          <w:color w:val="111111"/>
          <w:sz w:val="23"/>
          <w:szCs w:val="23"/>
          <w:lang w:eastAsia="ru-RU"/>
        </w:rPr>
      </w:pPr>
      <w:r w:rsidRPr="00EB3167">
        <w:rPr>
          <w:rFonts w:ascii="Arial" w:eastAsia="Times New Roman" w:hAnsi="Arial" w:cs="Arial"/>
          <w:b/>
          <w:bCs/>
          <w:color w:val="FF0000"/>
          <w:sz w:val="23"/>
          <w:szCs w:val="23"/>
          <w:lang w:eastAsia="ru-RU"/>
        </w:rPr>
        <w:lastRenderedPageBreak/>
        <w:t>               </w:t>
      </w:r>
      <w:r w:rsidRPr="00EB3167">
        <w:rPr>
          <w:rFonts w:ascii="Arial" w:eastAsia="Times New Roman" w:hAnsi="Arial" w:cs="Arial"/>
          <w:b/>
          <w:bCs/>
          <w:color w:val="0000FF"/>
          <w:sz w:val="23"/>
          <w:szCs w:val="23"/>
          <w:lang w:eastAsia="ru-RU"/>
        </w:rPr>
        <w:t> Признаки успешной адаптации:</w:t>
      </w:r>
    </w:p>
    <w:p w:rsidR="00EB3167" w:rsidRPr="00EB3167" w:rsidRDefault="00EB3167" w:rsidP="00EB3167">
      <w:pPr>
        <w:shd w:val="clear" w:color="auto" w:fill="FFFFFF"/>
        <w:spacing w:after="30" w:line="240" w:lineRule="auto"/>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Во-первых, это удовлетворенность ребенка процессом обучения. Ему нравится в школе, он не испытывает неуверенности и страхов. Второй признак - насколько легко ребенок справляется с программой. Если школа обычная и программа традиционная, а ребенок испытывает затруднения при обучении,необходимо поддержать его в трудный момент, не критиковать излишне замедлительность, а так же не сравнивать с другими детьми. Все дети разные.</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Если программа сложная, да еще и предполагает изучение иностранного языка - внимательно следите, не является ли такая нагрузка для ребенка чрезмерной. Лучше вовремя откорректировать это, иначе начнутся проблемы со здоровьем. Может быть, в другом классе, с меньшей нагрузкой, ребенок почувствует себя комфортнее?</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Очень важно на первых порах вселить в школьника уверенность в успех, не давать ему поддаваться унынию ("У меня ничего не получится!") , иначе бороться с апатией вы будете очень долго.</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b/>
          <w:bCs/>
          <w:color w:val="0000FF"/>
          <w:sz w:val="23"/>
          <w:szCs w:val="23"/>
          <w:lang w:eastAsia="ru-RU"/>
        </w:rPr>
        <w:t>Следующий признак успешной адаптации</w:t>
      </w:r>
      <w:r w:rsidRPr="00EB3167">
        <w:rPr>
          <w:rFonts w:ascii="Arial" w:eastAsia="Times New Roman" w:hAnsi="Arial" w:cs="Arial"/>
          <w:color w:val="000000"/>
          <w:sz w:val="23"/>
          <w:szCs w:val="23"/>
          <w:lang w:eastAsia="ru-RU"/>
        </w:rPr>
        <w:t> - это степень самостоятельности ребенка при выполнении им учебных заданий, готовность прибегнуть к помощи взрослого лишь ПОСЛЕ попыток выполнить задание самому. Частенько родители слишком усердно "помогают" ребенку, что вызывает порой противоположный эффект. Ученик привыкает к совместному приготовлению уроков и не хочет делать это в одиночку. Здесь лучше сразу обозначить границы вашей помощи и постепенно уменьшать их.</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Но самым важным, на наш взгляд, признаком того, что ребенок полностью освоился в школьной среде, является его удовлетворенность межличностными отношениями – с одноклассниками и учителем.</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Нередко родители ругают ребенка за то, что он поздно возвращается из школы, что ему часто звонят друзья "не по делу", что слишком много времени у него уходит на прогулки. Однако хорошо бы помнить о том, что в этот период первоклассник активно устанавливает контакты, ищет свое место в детской среде, учится сотрудничать с другими детьми и принимать помощь в свой адрес. Помогите ему в этом непростом деле! От того, какую нишу займет ваше чадо при распределении социальных ролей, зависит весь период его обучения в школе.</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707070"/>
          <w:sz w:val="23"/>
          <w:szCs w:val="23"/>
          <w:lang w:eastAsia="ru-RU"/>
        </w:rPr>
        <w:t> </w:t>
      </w:r>
    </w:p>
    <w:p w:rsidR="00EB3167" w:rsidRPr="00EB3167" w:rsidRDefault="00EB3167" w:rsidP="00EB3167">
      <w:pPr>
        <w:shd w:val="clear" w:color="auto" w:fill="FFFFFF"/>
        <w:spacing w:after="30" w:line="240" w:lineRule="auto"/>
        <w:jc w:val="center"/>
        <w:rPr>
          <w:rFonts w:ascii="Arial" w:eastAsia="Times New Roman" w:hAnsi="Arial" w:cs="Arial"/>
          <w:color w:val="111111"/>
          <w:sz w:val="23"/>
          <w:szCs w:val="23"/>
          <w:lang w:eastAsia="ru-RU"/>
        </w:rPr>
      </w:pPr>
      <w:r w:rsidRPr="00EB3167">
        <w:rPr>
          <w:rFonts w:ascii="Arial" w:eastAsia="Times New Roman" w:hAnsi="Arial" w:cs="Arial"/>
          <w:b/>
          <w:bCs/>
          <w:color w:val="0000FF"/>
          <w:sz w:val="23"/>
          <w:szCs w:val="23"/>
          <w:lang w:eastAsia="ru-RU"/>
        </w:rPr>
        <w:t>Отдельно необходимо сказать и об отношениях с учителем.</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b/>
          <w:bCs/>
          <w:color w:val="0000FF"/>
          <w:sz w:val="23"/>
          <w:szCs w:val="23"/>
          <w:lang w:eastAsia="ru-RU"/>
        </w:rPr>
        <w:t>Первая учительница</w:t>
      </w:r>
      <w:r w:rsidRPr="00EB3167">
        <w:rPr>
          <w:rFonts w:ascii="Arial" w:eastAsia="Times New Roman" w:hAnsi="Arial" w:cs="Arial"/>
          <w:color w:val="000000"/>
          <w:sz w:val="23"/>
          <w:szCs w:val="23"/>
          <w:lang w:eastAsia="ru-RU"/>
        </w:rPr>
        <w:t> - </w:t>
      </w:r>
      <w:r w:rsidRPr="00EB3167">
        <w:rPr>
          <w:rFonts w:ascii="Arial" w:eastAsia="Times New Roman" w:hAnsi="Arial" w:cs="Arial"/>
          <w:i/>
          <w:iCs/>
          <w:color w:val="000000"/>
          <w:sz w:val="23"/>
          <w:szCs w:val="23"/>
          <w:lang w:eastAsia="ru-RU"/>
        </w:rPr>
        <w:t>это важный человек в жизни всей вашей семьи.</w:t>
      </w:r>
      <w:r w:rsidRPr="00EB3167">
        <w:rPr>
          <w:rFonts w:ascii="Arial" w:eastAsia="Times New Roman" w:hAnsi="Arial" w:cs="Arial"/>
          <w:color w:val="000000"/>
          <w:sz w:val="23"/>
          <w:szCs w:val="23"/>
          <w:lang w:eastAsia="ru-RU"/>
        </w:rPr>
        <w:t> Хорошо бы сразу установить с ней тесный контакт, прислушиваться к ее советам, предлагать помощь в организации праздников и общих дел – ведь любое ваше участие в школьной жизни пойдет на пользу вашему ребенку. Ваш сын или дочь будут иметь повод гордиться вами!</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Обязательно согласуйте требования, чтобы ребенок не пострадал от ваших разногласий с педагогом. Если вас не устраивает (или просто непонятна) методика обучения, попросите учителя разъяснить ее особенности и преимущества перед другими способами обучения. Думаем, что любой учитель сделает это охотно, ведь он заинтересован видеть в вас в первую очередь помощников, а не критиков.</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Таким образом, можно сказать, что основным показателем благоприятной психологической адаптации ребенка являются: формирование адекватного поведения, установление контактов с учащимися, учителем, овладение навыками учебной деятельности. Совместные усилия учителей, педагогов, родителей, врачей, психологов способны снизить риск возникновения у ребенка школьной дезадаптации и трудностей обучения.</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707070"/>
          <w:sz w:val="23"/>
          <w:szCs w:val="23"/>
          <w:lang w:eastAsia="ru-RU"/>
        </w:rPr>
        <w:t> </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b/>
          <w:bCs/>
          <w:color w:val="0000FF"/>
          <w:sz w:val="23"/>
          <w:szCs w:val="23"/>
          <w:lang w:eastAsia="ru-RU"/>
        </w:rPr>
        <w:t>Какие знания должны быть сформированы у будущего первоклассника</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b/>
          <w:bCs/>
          <w:color w:val="0000FF"/>
          <w:sz w:val="23"/>
          <w:szCs w:val="23"/>
          <w:lang w:eastAsia="ru-RU"/>
        </w:rPr>
        <w:t>В области развития речи и готовности к овладению грамотой необходимо:</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уметь четко произносить все звуки речи;</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уметь выделять заданный звук в потоке речи;</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lastRenderedPageBreak/>
        <w:t>- уметь определять место звука в слове (в начале, в середине, в конце);</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уметь произносить слова по слогам;</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уметь составлять предложения из 3-5 слов;</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уметь использовать обобщающие понятия;</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уметь составлять рассказ по картинке;</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различать жанры художественной литературы (сказка, рассказ, басня, стихотворение);</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уметь наизусть читать любимые стихотворения;</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уметь последовательно передавать содержание сказки.</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707070"/>
          <w:sz w:val="23"/>
          <w:szCs w:val="23"/>
          <w:lang w:eastAsia="ru-RU"/>
        </w:rPr>
        <w:t> </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b/>
          <w:bCs/>
          <w:color w:val="0000FF"/>
          <w:sz w:val="23"/>
          <w:szCs w:val="23"/>
          <w:lang w:eastAsia="ru-RU"/>
        </w:rPr>
        <w:t>В области развития элементарных математических представлений:</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знать все цифры от 0 до 9;</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уметь считать до 10 и обратно;</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уметь сравнивать числа первого десятка;</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уметь соотносить цифру и число предметов;</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уметь сравнивать две группы предметов;</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уметь составлять и решать задачи в одно действие на сложение и вычитание;</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знать названия фигур: треугольник, квадрат, круг;</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уметь сравнивать предметы по цвету, размеру, форме;</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уметь оперировать понятиями: "налево", "направо", "вверх", "вниз", "раньше", "позже", "перед", "за". "между";</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уметь группировать по определенному признаку предложенные предметы.</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707070"/>
          <w:sz w:val="23"/>
          <w:szCs w:val="23"/>
          <w:lang w:eastAsia="ru-RU"/>
        </w:rPr>
        <w:t> </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b/>
          <w:bCs/>
          <w:color w:val="0000FF"/>
          <w:sz w:val="23"/>
          <w:szCs w:val="23"/>
          <w:lang w:eastAsia="ru-RU"/>
        </w:rPr>
        <w:t>В области представлений об окружающем мире:</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уметь различать по внешнему виду растения, распространенные в нашей местности и</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называть их отличительные признаки;</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уметь различать диких и домашних животных;</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уметь различать по внешнему виду птиц;</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иметь представления о сезонных признаках природы;</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знать названия 12 месяцев года;</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знать названия всех дней недели.</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FF"/>
          <w:sz w:val="23"/>
          <w:szCs w:val="23"/>
          <w:lang w:eastAsia="ru-RU"/>
        </w:rPr>
        <w:t> </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b/>
          <w:bCs/>
          <w:color w:val="0000FF"/>
          <w:sz w:val="23"/>
          <w:szCs w:val="23"/>
          <w:lang w:eastAsia="ru-RU"/>
        </w:rPr>
        <w:t>Кроме того, ребенок, поступающий в первый класс должен знать:</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в какой стране он живет;- в каком городе;</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домашний адрес;</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полные имена членов своей семьи;</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иметь общие понятия о различных видах их деятельности;</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знать правила поведения в общественных местах и на улице.</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b/>
          <w:bCs/>
          <w:color w:val="707070"/>
          <w:sz w:val="23"/>
          <w:szCs w:val="23"/>
          <w:lang w:eastAsia="ru-RU"/>
        </w:rPr>
        <w:t> </w:t>
      </w:r>
    </w:p>
    <w:p w:rsidR="00EB3167" w:rsidRPr="00EB3167" w:rsidRDefault="00EB3167" w:rsidP="00EB3167">
      <w:pPr>
        <w:shd w:val="clear" w:color="auto" w:fill="FFFFFF"/>
        <w:spacing w:after="30" w:line="240" w:lineRule="auto"/>
        <w:jc w:val="center"/>
        <w:rPr>
          <w:rFonts w:ascii="Arial" w:eastAsia="Times New Roman" w:hAnsi="Arial" w:cs="Arial"/>
          <w:color w:val="111111"/>
          <w:sz w:val="23"/>
          <w:szCs w:val="23"/>
          <w:lang w:eastAsia="ru-RU"/>
        </w:rPr>
      </w:pPr>
      <w:r w:rsidRPr="00EB3167">
        <w:rPr>
          <w:rFonts w:ascii="Arial" w:eastAsia="Times New Roman" w:hAnsi="Arial" w:cs="Arial"/>
          <w:b/>
          <w:bCs/>
          <w:color w:val="0000FF"/>
          <w:sz w:val="23"/>
          <w:szCs w:val="23"/>
          <w:lang w:eastAsia="ru-RU"/>
        </w:rPr>
        <w:t>Первый раз в первый класс!</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707070"/>
          <w:sz w:val="23"/>
          <w:szCs w:val="23"/>
          <w:lang w:eastAsia="ru-RU"/>
        </w:rPr>
        <w:t> </w:t>
      </w:r>
      <w:r w:rsidRPr="00EB3167">
        <w:rPr>
          <w:rFonts w:ascii="Arial" w:eastAsia="Times New Roman" w:hAnsi="Arial" w:cs="Arial"/>
          <w:color w:val="000000"/>
          <w:sz w:val="23"/>
          <w:szCs w:val="23"/>
          <w:lang w:eastAsia="ru-RU"/>
        </w:rPr>
        <w:t> Начало школьного обучения кардинальным образом меняет весь его образ жизни.</w:t>
      </w:r>
      <w:r w:rsidRPr="00EB3167">
        <w:rPr>
          <w:rFonts w:ascii="Arial" w:eastAsia="Times New Roman" w:hAnsi="Arial" w:cs="Arial"/>
          <w:color w:val="707070"/>
          <w:sz w:val="23"/>
          <w:szCs w:val="23"/>
          <w:lang w:eastAsia="ru-RU"/>
        </w:rPr>
        <w:t> </w:t>
      </w:r>
      <w:r w:rsidRPr="00EB3167">
        <w:rPr>
          <w:rFonts w:ascii="Arial" w:eastAsia="Times New Roman" w:hAnsi="Arial" w:cs="Arial"/>
          <w:b/>
          <w:bCs/>
          <w:color w:val="707070"/>
          <w:sz w:val="23"/>
          <w:szCs w:val="23"/>
          <w:lang w:eastAsia="ru-RU"/>
        </w:rPr>
        <w:t> </w:t>
      </w:r>
      <w:r w:rsidRPr="00EB3167">
        <w:rPr>
          <w:rFonts w:ascii="Arial" w:eastAsia="Times New Roman" w:hAnsi="Arial" w:cs="Arial"/>
          <w:color w:val="707070"/>
          <w:sz w:val="23"/>
          <w:szCs w:val="23"/>
          <w:lang w:eastAsia="ru-RU"/>
        </w:rPr>
        <w:t> </w:t>
      </w:r>
      <w:r w:rsidRPr="00EB3167">
        <w:rPr>
          <w:rFonts w:ascii="Arial" w:eastAsia="Times New Roman" w:hAnsi="Arial" w:cs="Arial"/>
          <w:b/>
          <w:bCs/>
          <w:color w:val="000000"/>
          <w:sz w:val="23"/>
          <w:szCs w:val="23"/>
          <w:lang w:eastAsia="ru-RU"/>
        </w:rPr>
        <w:t>Поступление в школу</w:t>
      </w:r>
      <w:r w:rsidRPr="00EB3167">
        <w:rPr>
          <w:rFonts w:ascii="Arial" w:eastAsia="Times New Roman" w:hAnsi="Arial" w:cs="Arial"/>
          <w:color w:val="000000"/>
          <w:sz w:val="23"/>
          <w:szCs w:val="23"/>
          <w:lang w:eastAsia="ru-RU"/>
        </w:rPr>
        <w:t> – </w:t>
      </w:r>
      <w:r w:rsidRPr="00EB3167">
        <w:rPr>
          <w:rFonts w:ascii="Arial" w:eastAsia="Times New Roman" w:hAnsi="Arial" w:cs="Arial"/>
          <w:i/>
          <w:iCs/>
          <w:color w:val="000000"/>
          <w:sz w:val="23"/>
          <w:szCs w:val="23"/>
          <w:lang w:eastAsia="ru-RU"/>
        </w:rPr>
        <w:t>чрезвычайно ответственный момент для ребенка.</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Свойственные дошкольникам беспечность, беззаботность, погруженность в игру сменяются жизнью, наполненной множеством требований, обязанностей и ограничений: теперь ребенок должен каждый день ходить в школу, систематически и напряженно трудиться, соблюдать режим дня, подчиняться разнообразным нормам и правилам школьной жизни, выполнять требования учителя, заниматься на уроке тем, что определено школьной программой, прилежно выполнять домашние задания, добиваться хороших результатов в учебе...</w:t>
      </w:r>
    </w:p>
    <w:p w:rsidR="00EB3167" w:rsidRPr="00EB3167" w:rsidRDefault="00EB3167" w:rsidP="00EB3167">
      <w:pPr>
        <w:shd w:val="clear" w:color="auto" w:fill="FFFFFF"/>
        <w:spacing w:after="30" w:line="240" w:lineRule="auto"/>
        <w:jc w:val="center"/>
        <w:rPr>
          <w:rFonts w:ascii="Arial" w:eastAsia="Times New Roman" w:hAnsi="Arial" w:cs="Arial"/>
          <w:color w:val="111111"/>
          <w:sz w:val="23"/>
          <w:szCs w:val="23"/>
          <w:lang w:eastAsia="ru-RU"/>
        </w:rPr>
      </w:pPr>
      <w:r w:rsidRPr="00EB3167">
        <w:rPr>
          <w:rFonts w:ascii="Arial" w:eastAsia="Times New Roman" w:hAnsi="Arial" w:cs="Arial"/>
          <w:b/>
          <w:bCs/>
          <w:color w:val="707070"/>
          <w:sz w:val="23"/>
          <w:szCs w:val="23"/>
          <w:lang w:eastAsia="ru-RU"/>
        </w:rPr>
        <w:t> </w:t>
      </w:r>
    </w:p>
    <w:p w:rsidR="00EB3167" w:rsidRPr="00EB3167" w:rsidRDefault="00EB3167" w:rsidP="00EB3167">
      <w:pPr>
        <w:shd w:val="clear" w:color="auto" w:fill="FFFFFF"/>
        <w:spacing w:after="30" w:line="240" w:lineRule="auto"/>
        <w:jc w:val="center"/>
        <w:rPr>
          <w:rFonts w:ascii="Arial" w:eastAsia="Times New Roman" w:hAnsi="Arial" w:cs="Arial"/>
          <w:color w:val="111111"/>
          <w:sz w:val="23"/>
          <w:szCs w:val="23"/>
          <w:lang w:eastAsia="ru-RU"/>
        </w:rPr>
      </w:pPr>
      <w:r w:rsidRPr="00EB3167">
        <w:rPr>
          <w:rFonts w:ascii="Arial" w:eastAsia="Times New Roman" w:hAnsi="Arial" w:cs="Arial"/>
          <w:b/>
          <w:bCs/>
          <w:color w:val="0000FF"/>
          <w:sz w:val="23"/>
          <w:szCs w:val="23"/>
          <w:lang w:eastAsia="ru-RU"/>
        </w:rPr>
        <w:lastRenderedPageBreak/>
        <w:t>Психологическая готовность к школьному обучению </w:t>
      </w:r>
    </w:p>
    <w:tbl>
      <w:tblPr>
        <w:tblW w:w="0" w:type="auto"/>
        <w:tblCellMar>
          <w:top w:w="15" w:type="dxa"/>
          <w:left w:w="15" w:type="dxa"/>
          <w:bottom w:w="15" w:type="dxa"/>
          <w:right w:w="15" w:type="dxa"/>
        </w:tblCellMar>
        <w:tblLook w:val="04A0" w:firstRow="1" w:lastRow="0" w:firstColumn="1" w:lastColumn="0" w:noHBand="0" w:noVBand="1"/>
      </w:tblPr>
      <w:tblGrid>
        <w:gridCol w:w="3107"/>
        <w:gridCol w:w="6248"/>
      </w:tblGrid>
      <w:tr w:rsidR="00EB3167" w:rsidRPr="00EB3167" w:rsidTr="00EB3167">
        <w:trPr>
          <w:trHeight w:val="885"/>
        </w:trPr>
        <w:tc>
          <w:tcPr>
            <w:tcW w:w="0" w:type="auto"/>
            <w:shd w:val="clear" w:color="auto" w:fill="auto"/>
            <w:tcMar>
              <w:top w:w="0" w:type="dxa"/>
              <w:left w:w="0" w:type="dxa"/>
              <w:bottom w:w="0" w:type="dxa"/>
              <w:right w:w="0" w:type="dxa"/>
            </w:tcMar>
            <w:vAlign w:val="center"/>
            <w:hideMark/>
          </w:tcPr>
          <w:p w:rsidR="00EB3167" w:rsidRPr="00EB3167" w:rsidRDefault="00EB3167" w:rsidP="00EB3167">
            <w:pPr>
              <w:spacing w:after="30" w:line="240" w:lineRule="auto"/>
              <w:jc w:val="center"/>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b/>
                <w:bCs/>
                <w:color w:val="0000FF"/>
                <w:sz w:val="24"/>
                <w:szCs w:val="24"/>
                <w:lang w:eastAsia="ru-RU"/>
              </w:rPr>
              <w:t>Компоненты</w:t>
            </w:r>
          </w:p>
          <w:p w:rsidR="00EB3167" w:rsidRPr="00EB3167" w:rsidRDefault="00EB3167" w:rsidP="00EB3167">
            <w:pPr>
              <w:spacing w:after="30" w:line="240" w:lineRule="auto"/>
              <w:jc w:val="center"/>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b/>
                <w:bCs/>
                <w:color w:val="0000FF"/>
                <w:sz w:val="24"/>
                <w:szCs w:val="24"/>
                <w:lang w:eastAsia="ru-RU"/>
              </w:rPr>
              <w:t>психологической готовности</w:t>
            </w:r>
          </w:p>
        </w:tc>
        <w:tc>
          <w:tcPr>
            <w:tcW w:w="0" w:type="auto"/>
            <w:shd w:val="clear" w:color="auto" w:fill="auto"/>
            <w:tcMar>
              <w:top w:w="0" w:type="dxa"/>
              <w:left w:w="0" w:type="dxa"/>
              <w:bottom w:w="0" w:type="dxa"/>
              <w:right w:w="0" w:type="dxa"/>
            </w:tcMar>
            <w:vAlign w:val="center"/>
            <w:hideMark/>
          </w:tcPr>
          <w:p w:rsidR="00EB3167" w:rsidRPr="00EB3167" w:rsidRDefault="00EB3167" w:rsidP="00EB3167">
            <w:pPr>
              <w:spacing w:after="30" w:line="240" w:lineRule="auto"/>
              <w:jc w:val="center"/>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b/>
                <w:bCs/>
                <w:color w:val="0000FF"/>
                <w:sz w:val="24"/>
                <w:szCs w:val="24"/>
                <w:lang w:eastAsia="ru-RU"/>
              </w:rPr>
              <w:t>Содержательная характеристика</w:t>
            </w:r>
          </w:p>
        </w:tc>
      </w:tr>
      <w:tr w:rsidR="00EB3167" w:rsidRPr="00EB3167" w:rsidTr="00EB3167">
        <w:trPr>
          <w:trHeight w:val="5520"/>
        </w:trPr>
        <w:tc>
          <w:tcPr>
            <w:tcW w:w="0" w:type="auto"/>
            <w:shd w:val="clear" w:color="auto" w:fill="auto"/>
            <w:tcMar>
              <w:top w:w="0" w:type="dxa"/>
              <w:left w:w="0" w:type="dxa"/>
              <w:bottom w:w="0" w:type="dxa"/>
              <w:right w:w="0" w:type="dxa"/>
            </w:tcMar>
            <w:vAlign w:val="center"/>
            <w:hideMark/>
          </w:tcPr>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i/>
                <w:iCs/>
                <w:color w:val="0000FF"/>
                <w:sz w:val="24"/>
                <w:szCs w:val="24"/>
                <w:lang w:eastAsia="ru-RU"/>
              </w:rPr>
              <w:t>Интеллектуальная</w:t>
            </w:r>
          </w:p>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color w:val="0000FF"/>
                <w:sz w:val="24"/>
                <w:szCs w:val="24"/>
                <w:lang w:eastAsia="ru-RU"/>
              </w:rPr>
              <w:t> </w:t>
            </w:r>
            <w:r w:rsidRPr="00EB3167">
              <w:rPr>
                <w:rFonts w:ascii="Times New Roman" w:eastAsia="Times New Roman" w:hAnsi="Times New Roman" w:cs="Times New Roman"/>
                <w:i/>
                <w:iCs/>
                <w:color w:val="0000FF"/>
                <w:sz w:val="24"/>
                <w:szCs w:val="24"/>
                <w:lang w:eastAsia="ru-RU"/>
              </w:rPr>
              <w:t>готовность</w:t>
            </w:r>
          </w:p>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i/>
                <w:iCs/>
                <w:color w:val="0000FF"/>
                <w:sz w:val="24"/>
                <w:szCs w:val="24"/>
                <w:lang w:eastAsia="ru-RU"/>
              </w:rPr>
              <w:t> </w:t>
            </w:r>
          </w:p>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i/>
                <w:iCs/>
                <w:color w:val="0000FF"/>
                <w:sz w:val="24"/>
                <w:szCs w:val="24"/>
                <w:lang w:eastAsia="ru-RU"/>
              </w:rPr>
              <w:t>       </w:t>
            </w:r>
          </w:p>
        </w:tc>
        <w:tc>
          <w:tcPr>
            <w:tcW w:w="0" w:type="auto"/>
            <w:shd w:val="clear" w:color="auto" w:fill="auto"/>
            <w:tcMar>
              <w:top w:w="0" w:type="dxa"/>
              <w:left w:w="0" w:type="dxa"/>
              <w:bottom w:w="0" w:type="dxa"/>
              <w:right w:w="0" w:type="dxa"/>
            </w:tcMar>
            <w:vAlign w:val="center"/>
            <w:hideMark/>
          </w:tcPr>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color w:val="0000FF"/>
                <w:sz w:val="24"/>
                <w:szCs w:val="24"/>
                <w:lang w:eastAsia="ru-RU"/>
              </w:rPr>
              <w:t>Наличие широкого кругозора и запаса знаний.</w:t>
            </w:r>
          </w:p>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color w:val="0000FF"/>
                <w:sz w:val="24"/>
                <w:szCs w:val="24"/>
                <w:lang w:eastAsia="ru-RU"/>
              </w:rPr>
              <w:t>Сформированность начальных умений учебной деятельности.</w:t>
            </w:r>
          </w:p>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color w:val="0000FF"/>
                <w:sz w:val="24"/>
                <w:szCs w:val="24"/>
                <w:lang w:eastAsia="ru-RU"/>
              </w:rPr>
              <w:t>Дифференцированность восприятия как основа мышления.</w:t>
            </w:r>
          </w:p>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color w:val="0000FF"/>
                <w:sz w:val="24"/>
                <w:szCs w:val="24"/>
                <w:lang w:eastAsia="ru-RU"/>
              </w:rPr>
              <w:t>Планомерность восприятия.</w:t>
            </w:r>
          </w:p>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color w:val="0000FF"/>
                <w:sz w:val="24"/>
                <w:szCs w:val="24"/>
                <w:lang w:eastAsia="ru-RU"/>
              </w:rPr>
              <w:t>Развитое наглядно-образное мышление.</w:t>
            </w:r>
          </w:p>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color w:val="0000FF"/>
                <w:sz w:val="24"/>
                <w:szCs w:val="24"/>
                <w:lang w:eastAsia="ru-RU"/>
              </w:rPr>
              <w:t>Хорошая ориентировка в пространстве и времени.</w:t>
            </w:r>
          </w:p>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color w:val="0000FF"/>
                <w:sz w:val="24"/>
                <w:szCs w:val="24"/>
                <w:lang w:eastAsia="ru-RU"/>
              </w:rPr>
              <w:t>Хорошая память.</w:t>
            </w:r>
          </w:p>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color w:val="0000FF"/>
                <w:sz w:val="24"/>
                <w:szCs w:val="24"/>
                <w:lang w:eastAsia="ru-RU"/>
              </w:rPr>
              <w:t>Интеллектуальная активность (умение превратить учебную</w:t>
            </w:r>
          </w:p>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color w:val="0000FF"/>
                <w:sz w:val="24"/>
                <w:szCs w:val="24"/>
                <w:lang w:eastAsia="ru-RU"/>
              </w:rPr>
              <w:t>задачу в самостоятельную цель деятельности).</w:t>
            </w:r>
          </w:p>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color w:val="0000FF"/>
                <w:sz w:val="24"/>
                <w:szCs w:val="24"/>
                <w:lang w:eastAsia="ru-RU"/>
              </w:rPr>
              <w:t>Развитие фонематического слуха.</w:t>
            </w:r>
          </w:p>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color w:val="0000FF"/>
                <w:sz w:val="24"/>
                <w:szCs w:val="24"/>
                <w:lang w:eastAsia="ru-RU"/>
              </w:rPr>
              <w:t>Развитие мелкой моторики (владение карандашом, ручкой,</w:t>
            </w:r>
          </w:p>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color w:val="0000FF"/>
                <w:sz w:val="24"/>
                <w:szCs w:val="24"/>
                <w:lang w:eastAsia="ru-RU"/>
              </w:rPr>
              <w:t>ножницами, навыки рисования).</w:t>
            </w:r>
          </w:p>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color w:val="0000FF"/>
                <w:sz w:val="24"/>
                <w:szCs w:val="24"/>
                <w:lang w:eastAsia="ru-RU"/>
              </w:rPr>
              <w:t>Предпосылки абстрактно-логического мышления.</w:t>
            </w:r>
          </w:p>
        </w:tc>
      </w:tr>
      <w:tr w:rsidR="00EB3167" w:rsidRPr="00EB3167" w:rsidTr="00EB3167">
        <w:trPr>
          <w:trHeight w:val="3000"/>
        </w:trPr>
        <w:tc>
          <w:tcPr>
            <w:tcW w:w="0" w:type="auto"/>
            <w:shd w:val="clear" w:color="auto" w:fill="auto"/>
            <w:tcMar>
              <w:top w:w="0" w:type="dxa"/>
              <w:left w:w="0" w:type="dxa"/>
              <w:bottom w:w="0" w:type="dxa"/>
              <w:right w:w="0" w:type="dxa"/>
            </w:tcMar>
            <w:vAlign w:val="center"/>
            <w:hideMark/>
          </w:tcPr>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i/>
                <w:iCs/>
                <w:color w:val="0000FF"/>
                <w:sz w:val="24"/>
                <w:szCs w:val="24"/>
                <w:lang w:eastAsia="ru-RU"/>
              </w:rPr>
              <w:t>Личностная готовность</w:t>
            </w:r>
          </w:p>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i/>
                <w:iCs/>
                <w:color w:val="0000FF"/>
                <w:sz w:val="24"/>
                <w:szCs w:val="24"/>
                <w:lang w:eastAsia="ru-RU"/>
              </w:rPr>
              <w:t>(мотивационная готовность)</w:t>
            </w:r>
          </w:p>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i/>
                <w:iCs/>
                <w:color w:val="0000FF"/>
                <w:sz w:val="24"/>
                <w:szCs w:val="24"/>
                <w:lang w:eastAsia="ru-RU"/>
              </w:rPr>
              <w:t>       </w:t>
            </w:r>
          </w:p>
        </w:tc>
        <w:tc>
          <w:tcPr>
            <w:tcW w:w="0" w:type="auto"/>
            <w:shd w:val="clear" w:color="auto" w:fill="auto"/>
            <w:tcMar>
              <w:top w:w="0" w:type="dxa"/>
              <w:left w:w="0" w:type="dxa"/>
              <w:bottom w:w="0" w:type="dxa"/>
              <w:right w:w="0" w:type="dxa"/>
            </w:tcMar>
            <w:vAlign w:val="center"/>
            <w:hideMark/>
          </w:tcPr>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color w:val="0000FF"/>
                <w:sz w:val="24"/>
                <w:szCs w:val="24"/>
                <w:lang w:eastAsia="ru-RU"/>
              </w:rPr>
              <w:t>Позитивное отношение к школе, учителям, учебной</w:t>
            </w:r>
          </w:p>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color w:val="0000FF"/>
                <w:sz w:val="24"/>
                <w:szCs w:val="24"/>
                <w:lang w:eastAsia="ru-RU"/>
              </w:rPr>
              <w:t>деятельности, самому себе.</w:t>
            </w:r>
          </w:p>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color w:val="0000FF"/>
                <w:sz w:val="24"/>
                <w:szCs w:val="24"/>
                <w:lang w:eastAsia="ru-RU"/>
              </w:rPr>
              <w:t>Развитие познавательных критериев, любознательности.</w:t>
            </w:r>
          </w:p>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color w:val="0000FF"/>
                <w:sz w:val="24"/>
                <w:szCs w:val="24"/>
                <w:lang w:eastAsia="ru-RU"/>
              </w:rPr>
              <w:t>Развитие желания ходить в школу.</w:t>
            </w:r>
          </w:p>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color w:val="0000FF"/>
                <w:sz w:val="24"/>
                <w:szCs w:val="24"/>
                <w:lang w:eastAsia="ru-RU"/>
              </w:rPr>
              <w:t>Произвольное управление своим поведением.</w:t>
            </w:r>
          </w:p>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color w:val="0000FF"/>
                <w:sz w:val="24"/>
                <w:szCs w:val="24"/>
                <w:lang w:eastAsia="ru-RU"/>
              </w:rPr>
              <w:t>Объективность самооценки.</w:t>
            </w:r>
          </w:p>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color w:val="0000FF"/>
                <w:sz w:val="24"/>
                <w:szCs w:val="24"/>
                <w:lang w:eastAsia="ru-RU"/>
              </w:rPr>
              <w:t> </w:t>
            </w:r>
          </w:p>
        </w:tc>
      </w:tr>
      <w:tr w:rsidR="00EB3167" w:rsidRPr="00EB3167" w:rsidTr="00EB3167">
        <w:trPr>
          <w:trHeight w:val="3240"/>
        </w:trPr>
        <w:tc>
          <w:tcPr>
            <w:tcW w:w="0" w:type="auto"/>
            <w:shd w:val="clear" w:color="auto" w:fill="auto"/>
            <w:tcMar>
              <w:top w:w="0" w:type="dxa"/>
              <w:left w:w="0" w:type="dxa"/>
              <w:bottom w:w="0" w:type="dxa"/>
              <w:right w:w="0" w:type="dxa"/>
            </w:tcMar>
            <w:vAlign w:val="center"/>
            <w:hideMark/>
          </w:tcPr>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i/>
                <w:iCs/>
                <w:color w:val="0000FF"/>
                <w:sz w:val="24"/>
                <w:szCs w:val="24"/>
                <w:lang w:eastAsia="ru-RU"/>
              </w:rPr>
              <w:t>Социально - психологическая</w:t>
            </w:r>
          </w:p>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i/>
                <w:iCs/>
                <w:color w:val="0000FF"/>
                <w:sz w:val="24"/>
                <w:szCs w:val="24"/>
                <w:lang w:eastAsia="ru-RU"/>
              </w:rPr>
              <w:t>готовность</w:t>
            </w:r>
          </w:p>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i/>
                <w:iCs/>
                <w:color w:val="707070"/>
                <w:sz w:val="24"/>
                <w:szCs w:val="24"/>
                <w:lang w:eastAsia="ru-RU"/>
              </w:rPr>
              <w:t>     </w:t>
            </w:r>
          </w:p>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color w:val="111111"/>
                <w:sz w:val="24"/>
                <w:szCs w:val="24"/>
                <w:lang w:eastAsia="ru-RU"/>
              </w:rPr>
              <w:t> </w:t>
            </w:r>
          </w:p>
          <w:tbl>
            <w:tblPr>
              <w:tblW w:w="210" w:type="dxa"/>
              <w:tblCellMar>
                <w:top w:w="15" w:type="dxa"/>
                <w:left w:w="15" w:type="dxa"/>
                <w:bottom w:w="15" w:type="dxa"/>
                <w:right w:w="15" w:type="dxa"/>
              </w:tblCellMar>
              <w:tblLook w:val="04A0" w:firstRow="1" w:lastRow="0" w:firstColumn="1" w:lastColumn="0" w:noHBand="0" w:noVBand="1"/>
            </w:tblPr>
            <w:tblGrid>
              <w:gridCol w:w="62"/>
              <w:gridCol w:w="148"/>
            </w:tblGrid>
            <w:tr w:rsidR="00EB3167" w:rsidRPr="00EB3167">
              <w:trPr>
                <w:gridAfter w:val="1"/>
                <w:wAfter w:w="144" w:type="dxa"/>
              </w:trPr>
              <w:tc>
                <w:tcPr>
                  <w:tcW w:w="6" w:type="dxa"/>
                  <w:shd w:val="clear" w:color="auto" w:fill="auto"/>
                  <w:tcMar>
                    <w:top w:w="0" w:type="dxa"/>
                    <w:left w:w="0" w:type="dxa"/>
                    <w:bottom w:w="0" w:type="dxa"/>
                    <w:right w:w="0" w:type="dxa"/>
                  </w:tcMar>
                  <w:vAlign w:val="center"/>
                  <w:hideMark/>
                </w:tcPr>
                <w:p w:rsidR="00EB3167" w:rsidRPr="00EB3167" w:rsidRDefault="00EB3167" w:rsidP="00EB3167">
                  <w:pPr>
                    <w:spacing w:after="0" w:line="240" w:lineRule="auto"/>
                    <w:rPr>
                      <w:rFonts w:ascii="Times New Roman" w:eastAsia="Times New Roman" w:hAnsi="Times New Roman" w:cs="Times New Roman"/>
                      <w:sz w:val="24"/>
                      <w:szCs w:val="24"/>
                      <w:lang w:eastAsia="ru-RU"/>
                    </w:rPr>
                  </w:pPr>
                  <w:r w:rsidRPr="00EB3167">
                    <w:rPr>
                      <w:rFonts w:ascii="Times New Roman" w:eastAsia="Times New Roman" w:hAnsi="Times New Roman" w:cs="Times New Roman"/>
                      <w:sz w:val="24"/>
                      <w:szCs w:val="24"/>
                      <w:lang w:eastAsia="ru-RU"/>
                    </w:rPr>
                    <w:t> </w:t>
                  </w:r>
                </w:p>
              </w:tc>
            </w:tr>
            <w:tr w:rsidR="00EB3167" w:rsidRPr="00EB3167">
              <w:tc>
                <w:tcPr>
                  <w:tcW w:w="6" w:type="dxa"/>
                  <w:shd w:val="clear" w:color="auto" w:fill="auto"/>
                  <w:tcMar>
                    <w:top w:w="0" w:type="dxa"/>
                    <w:left w:w="0" w:type="dxa"/>
                    <w:bottom w:w="0" w:type="dxa"/>
                    <w:right w:w="0" w:type="dxa"/>
                  </w:tcMar>
                  <w:vAlign w:val="center"/>
                  <w:hideMark/>
                </w:tcPr>
                <w:p w:rsidR="00EB3167" w:rsidRPr="00EB3167" w:rsidRDefault="00EB3167" w:rsidP="00EB3167">
                  <w:pPr>
                    <w:spacing w:after="0" w:line="240" w:lineRule="auto"/>
                    <w:rPr>
                      <w:rFonts w:ascii="Times New Roman" w:eastAsia="Times New Roman" w:hAnsi="Times New Roman" w:cs="Times New Roman"/>
                      <w:sz w:val="24"/>
                      <w:szCs w:val="24"/>
                      <w:lang w:eastAsia="ru-RU"/>
                    </w:rPr>
                  </w:pPr>
                  <w:r w:rsidRPr="00EB3167">
                    <w:rPr>
                      <w:rFonts w:ascii="Times New Roman" w:eastAsia="Times New Roman" w:hAnsi="Times New Roman" w:cs="Times New Roman"/>
                      <w:sz w:val="24"/>
                      <w:szCs w:val="24"/>
                      <w:lang w:eastAsia="ru-RU"/>
                    </w:rPr>
                    <w:t> </w:t>
                  </w:r>
                </w:p>
              </w:tc>
              <w:tc>
                <w:tcPr>
                  <w:tcW w:w="6" w:type="dxa"/>
                  <w:shd w:val="clear" w:color="auto" w:fill="auto"/>
                  <w:tcMar>
                    <w:top w:w="0" w:type="dxa"/>
                    <w:left w:w="0" w:type="dxa"/>
                    <w:bottom w:w="0" w:type="dxa"/>
                    <w:right w:w="0" w:type="dxa"/>
                  </w:tcMar>
                  <w:vAlign w:val="center"/>
                  <w:hideMark/>
                </w:tcPr>
                <w:p w:rsidR="00EB3167" w:rsidRPr="00EB3167" w:rsidRDefault="00EB3167" w:rsidP="00EB3167">
                  <w:pPr>
                    <w:spacing w:after="0" w:line="240" w:lineRule="auto"/>
                    <w:rPr>
                      <w:rFonts w:ascii="Times New Roman" w:eastAsia="Times New Roman" w:hAnsi="Times New Roman" w:cs="Times New Roman"/>
                      <w:sz w:val="24"/>
                      <w:szCs w:val="24"/>
                      <w:lang w:eastAsia="ru-RU"/>
                    </w:rPr>
                  </w:pPr>
                  <w:r w:rsidRPr="00EB3167">
                    <w:rPr>
                      <w:rFonts w:ascii="Times New Roman" w:eastAsia="Times New Roman" w:hAnsi="Times New Roman" w:cs="Times New Roman"/>
                      <w:sz w:val="24"/>
                      <w:szCs w:val="24"/>
                      <w:lang w:eastAsia="ru-RU"/>
                    </w:rPr>
                    <w:t> </w:t>
                  </w:r>
                </w:p>
              </w:tc>
            </w:tr>
          </w:tbl>
          <w:p w:rsidR="00EB3167" w:rsidRPr="00EB3167" w:rsidRDefault="00EB3167" w:rsidP="00EB3167">
            <w:pPr>
              <w:spacing w:after="0" w:line="240" w:lineRule="auto"/>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color w:val="111111"/>
                <w:sz w:val="24"/>
                <w:szCs w:val="24"/>
                <w:lang w:eastAsia="ru-RU"/>
              </w:rPr>
              <w:t>   </w:t>
            </w:r>
          </w:p>
        </w:tc>
        <w:tc>
          <w:tcPr>
            <w:tcW w:w="0" w:type="auto"/>
            <w:shd w:val="clear" w:color="auto" w:fill="auto"/>
            <w:tcMar>
              <w:top w:w="0" w:type="dxa"/>
              <w:left w:w="0" w:type="dxa"/>
              <w:bottom w:w="0" w:type="dxa"/>
              <w:right w:w="0" w:type="dxa"/>
            </w:tcMar>
            <w:vAlign w:val="center"/>
            <w:hideMark/>
          </w:tcPr>
          <w:p w:rsidR="00EB3167" w:rsidRPr="00EB3167" w:rsidRDefault="00EB3167" w:rsidP="00EB3167">
            <w:pPr>
              <w:spacing w:after="0" w:line="240" w:lineRule="auto"/>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color w:val="111111"/>
                <w:sz w:val="24"/>
                <w:szCs w:val="24"/>
                <w:lang w:eastAsia="ru-RU"/>
              </w:rPr>
              <w:t> </w:t>
            </w:r>
          </w:p>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color w:val="000000"/>
                <w:sz w:val="24"/>
                <w:szCs w:val="24"/>
                <w:lang w:eastAsia="ru-RU"/>
              </w:rPr>
              <w:t>Гибкое владение способами установления взаимоотношений</w:t>
            </w:r>
          </w:p>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color w:val="000000"/>
                <w:sz w:val="24"/>
                <w:szCs w:val="24"/>
                <w:lang w:eastAsia="ru-RU"/>
              </w:rPr>
              <w:t>(умение установить контакт с учителем, со сверстниками,</w:t>
            </w:r>
          </w:p>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color w:val="000000"/>
                <w:sz w:val="24"/>
                <w:szCs w:val="24"/>
                <w:lang w:eastAsia="ru-RU"/>
              </w:rPr>
              <w:t>умение войти в детский коллектив и найти свое место в нем).</w:t>
            </w:r>
          </w:p>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color w:val="000000"/>
                <w:sz w:val="24"/>
                <w:szCs w:val="24"/>
                <w:lang w:eastAsia="ru-RU"/>
              </w:rPr>
              <w:t>Развитие потребности в общении.</w:t>
            </w:r>
          </w:p>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color w:val="000000"/>
                <w:sz w:val="24"/>
                <w:szCs w:val="24"/>
                <w:lang w:eastAsia="ru-RU"/>
              </w:rPr>
              <w:t>Умение подчиняться правилам и нормам.</w:t>
            </w:r>
          </w:p>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color w:val="000000"/>
                <w:sz w:val="24"/>
                <w:szCs w:val="24"/>
                <w:lang w:eastAsia="ru-RU"/>
              </w:rPr>
              <w:t>Умение действовать совместно, согласовывать свои действия.</w:t>
            </w:r>
          </w:p>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color w:val="707070"/>
                <w:sz w:val="24"/>
                <w:szCs w:val="24"/>
                <w:lang w:eastAsia="ru-RU"/>
              </w:rPr>
              <w:t> </w:t>
            </w:r>
          </w:p>
        </w:tc>
      </w:tr>
      <w:tr w:rsidR="00EB3167" w:rsidRPr="00EB3167" w:rsidTr="00EB3167">
        <w:trPr>
          <w:trHeight w:val="2985"/>
        </w:trPr>
        <w:tc>
          <w:tcPr>
            <w:tcW w:w="0" w:type="auto"/>
            <w:shd w:val="clear" w:color="auto" w:fill="auto"/>
            <w:tcMar>
              <w:top w:w="0" w:type="dxa"/>
              <w:left w:w="0" w:type="dxa"/>
              <w:bottom w:w="0" w:type="dxa"/>
              <w:right w:w="0" w:type="dxa"/>
            </w:tcMar>
            <w:vAlign w:val="center"/>
            <w:hideMark/>
          </w:tcPr>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i/>
                <w:iCs/>
                <w:color w:val="0000FF"/>
                <w:sz w:val="24"/>
                <w:szCs w:val="24"/>
                <w:lang w:eastAsia="ru-RU"/>
              </w:rPr>
              <w:lastRenderedPageBreak/>
              <w:t>Эмоционально - волевая</w:t>
            </w:r>
          </w:p>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i/>
                <w:iCs/>
                <w:color w:val="0000FF"/>
                <w:sz w:val="24"/>
                <w:szCs w:val="24"/>
                <w:lang w:eastAsia="ru-RU"/>
              </w:rPr>
              <w:t>готовность</w:t>
            </w:r>
          </w:p>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i/>
                <w:iCs/>
                <w:color w:val="707070"/>
                <w:sz w:val="24"/>
                <w:szCs w:val="24"/>
                <w:lang w:eastAsia="ru-RU"/>
              </w:rPr>
              <w:t>      </w:t>
            </w:r>
          </w:p>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color w:val="111111"/>
                <w:sz w:val="24"/>
                <w:szCs w:val="24"/>
                <w:lang w:eastAsia="ru-RU"/>
              </w:rPr>
              <w:t> </w:t>
            </w:r>
          </w:p>
        </w:tc>
        <w:tc>
          <w:tcPr>
            <w:tcW w:w="0" w:type="auto"/>
            <w:shd w:val="clear" w:color="auto" w:fill="auto"/>
            <w:tcMar>
              <w:top w:w="0" w:type="dxa"/>
              <w:left w:w="0" w:type="dxa"/>
              <w:bottom w:w="0" w:type="dxa"/>
              <w:right w:w="0" w:type="dxa"/>
            </w:tcMar>
            <w:vAlign w:val="center"/>
            <w:hideMark/>
          </w:tcPr>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color w:val="000000"/>
                <w:sz w:val="24"/>
                <w:szCs w:val="24"/>
                <w:lang w:eastAsia="ru-RU"/>
              </w:rPr>
              <w:t>Развитие "эмоционального предвосхищения" (предчувствие и</w:t>
            </w:r>
          </w:p>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color w:val="000000"/>
                <w:sz w:val="24"/>
                <w:szCs w:val="24"/>
                <w:lang w:eastAsia="ru-RU"/>
              </w:rPr>
              <w:t>переживание отдаленных последствий своей деятельности).</w:t>
            </w:r>
          </w:p>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color w:val="000000"/>
                <w:sz w:val="24"/>
                <w:szCs w:val="24"/>
                <w:lang w:eastAsia="ru-RU"/>
              </w:rPr>
              <w:t>Эмоциональная устойчивость (регуляция эмоций).</w:t>
            </w:r>
          </w:p>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color w:val="000000"/>
                <w:sz w:val="24"/>
                <w:szCs w:val="24"/>
                <w:lang w:eastAsia="ru-RU"/>
              </w:rPr>
              <w:t>Произвольная регуляция внимания.</w:t>
            </w:r>
          </w:p>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color w:val="000000"/>
                <w:sz w:val="24"/>
                <w:szCs w:val="24"/>
                <w:lang w:eastAsia="ru-RU"/>
              </w:rPr>
              <w:t>Умение продлить действия, приложив к этому усилия.</w:t>
            </w:r>
          </w:p>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color w:val="000000"/>
                <w:sz w:val="24"/>
                <w:szCs w:val="24"/>
                <w:lang w:eastAsia="ru-RU"/>
              </w:rPr>
              <w:t>Сохранение работоспособности в течение одного урока и в</w:t>
            </w:r>
          </w:p>
          <w:p w:rsidR="00EB3167" w:rsidRPr="00EB3167" w:rsidRDefault="00EB3167" w:rsidP="00EB3167">
            <w:pPr>
              <w:spacing w:after="30" w:line="240" w:lineRule="auto"/>
              <w:jc w:val="both"/>
              <w:rPr>
                <w:rFonts w:ascii="Times New Roman" w:eastAsia="Times New Roman" w:hAnsi="Times New Roman" w:cs="Times New Roman"/>
                <w:color w:val="111111"/>
                <w:sz w:val="24"/>
                <w:szCs w:val="24"/>
                <w:lang w:eastAsia="ru-RU"/>
              </w:rPr>
            </w:pPr>
            <w:r w:rsidRPr="00EB3167">
              <w:rPr>
                <w:rFonts w:ascii="Times New Roman" w:eastAsia="Times New Roman" w:hAnsi="Times New Roman" w:cs="Times New Roman"/>
                <w:color w:val="000000"/>
                <w:sz w:val="24"/>
                <w:szCs w:val="24"/>
                <w:lang w:eastAsia="ru-RU"/>
              </w:rPr>
              <w:t>течение учебного дня.</w:t>
            </w:r>
          </w:p>
        </w:tc>
      </w:tr>
    </w:tbl>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707070"/>
          <w:sz w:val="23"/>
          <w:szCs w:val="23"/>
          <w:lang w:eastAsia="ru-RU"/>
        </w:rPr>
        <w:t> </w:t>
      </w:r>
    </w:p>
    <w:p w:rsidR="00EB3167" w:rsidRPr="00EB3167" w:rsidRDefault="00EB3167" w:rsidP="00EB3167">
      <w:pPr>
        <w:shd w:val="clear" w:color="auto" w:fill="FFFFFF"/>
        <w:spacing w:after="30" w:line="240" w:lineRule="auto"/>
        <w:jc w:val="center"/>
        <w:rPr>
          <w:rFonts w:ascii="Arial" w:eastAsia="Times New Roman" w:hAnsi="Arial" w:cs="Arial"/>
          <w:color w:val="111111"/>
          <w:sz w:val="23"/>
          <w:szCs w:val="23"/>
          <w:lang w:eastAsia="ru-RU"/>
        </w:rPr>
      </w:pPr>
      <w:r w:rsidRPr="00EB3167">
        <w:rPr>
          <w:rFonts w:ascii="Arial" w:eastAsia="Times New Roman" w:hAnsi="Arial" w:cs="Arial"/>
          <w:b/>
          <w:bCs/>
          <w:color w:val="0000FF"/>
          <w:sz w:val="23"/>
          <w:szCs w:val="23"/>
          <w:lang w:eastAsia="ru-RU"/>
        </w:rPr>
        <w:t>Рекомендации родителям по организации занятий</w:t>
      </w:r>
      <w:r w:rsidRPr="00EB3167">
        <w:rPr>
          <w:rFonts w:ascii="Arial" w:eastAsia="Times New Roman" w:hAnsi="Arial" w:cs="Arial"/>
          <w:b/>
          <w:bCs/>
          <w:color w:val="707070"/>
          <w:sz w:val="23"/>
          <w:szCs w:val="23"/>
          <w:lang w:eastAsia="ru-RU"/>
        </w:rPr>
        <w:t> </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b/>
          <w:bCs/>
          <w:color w:val="707070"/>
          <w:sz w:val="23"/>
          <w:szCs w:val="23"/>
          <w:lang w:eastAsia="ru-RU"/>
        </w:rPr>
        <w:t> </w:t>
      </w:r>
      <w:r w:rsidRPr="00EB3167">
        <w:rPr>
          <w:rFonts w:ascii="Arial" w:eastAsia="Times New Roman" w:hAnsi="Arial" w:cs="Arial"/>
          <w:color w:val="000000"/>
          <w:sz w:val="23"/>
          <w:szCs w:val="23"/>
          <w:lang w:eastAsia="ru-RU"/>
        </w:rPr>
        <w:t>    Не допускайте, чтобы ребенок скучал во время занятий. Если ребенку интересно  учиться, он учится лучше. Интерес – лучшая из мотиваций, он делает детей по-настоящему творческими личностями и дает им возможность испытывать удовлетворение от интеллектуальных занятий</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Старайтесь показывать необходимость каждого знания</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Связывайте новые знания с уже усвоенными, понятыми</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Повторяйте упражнения. Развитие умственных способностей ребенка определяется временем и практикой. Если какое-то упражнение не получается, сделайте перерыв, вернитесь к нему позднее или предложите ребенку более легкий вариант.</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Не проявляйте излишней тревоги по поводу недостаточных успехов и малого продвижения вперед.</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Будьте терпеливы, не спешите, не давайте ребенку задания, значительно превышающие его интеллектуальные возможности</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       В занятиях с ребенком нужна мера. Не заставляйте ребенка делать упражнение,  если он без конца вертится, устал, расстроен.</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707070"/>
          <w:sz w:val="23"/>
          <w:szCs w:val="23"/>
          <w:lang w:eastAsia="ru-RU"/>
        </w:rPr>
        <w:t>       </w:t>
      </w:r>
      <w:r w:rsidRPr="00EB3167">
        <w:rPr>
          <w:rFonts w:ascii="Arial" w:eastAsia="Times New Roman" w:hAnsi="Arial" w:cs="Arial"/>
          <w:color w:val="000000"/>
          <w:sz w:val="23"/>
          <w:szCs w:val="23"/>
          <w:lang w:eastAsia="ru-RU"/>
        </w:rPr>
        <w:t> Постарайтесь определить пределы выносливости ребенка и увеличивайте длительность занятий каждый раз на очень  небольшой отрезок времени</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707070"/>
          <w:sz w:val="23"/>
          <w:szCs w:val="23"/>
          <w:lang w:eastAsia="ru-RU"/>
        </w:rPr>
        <w:t>      </w:t>
      </w:r>
      <w:r w:rsidRPr="00EB3167">
        <w:rPr>
          <w:rFonts w:ascii="Arial" w:eastAsia="Times New Roman" w:hAnsi="Arial" w:cs="Arial"/>
          <w:color w:val="000000"/>
          <w:sz w:val="23"/>
          <w:szCs w:val="23"/>
          <w:lang w:eastAsia="ru-RU"/>
        </w:rPr>
        <w:t> Избегайте неодобрительной оценки. Никогда не подчеркивайте его слабости в равнении с другими детьми. Формируйте у него уверенность в своих силах.</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707070"/>
          <w:sz w:val="23"/>
          <w:szCs w:val="23"/>
          <w:lang w:eastAsia="ru-RU"/>
        </w:rPr>
        <w:t>       </w:t>
      </w:r>
      <w:r w:rsidRPr="00EB3167">
        <w:rPr>
          <w:rFonts w:ascii="Arial" w:eastAsia="Times New Roman" w:hAnsi="Arial" w:cs="Arial"/>
          <w:color w:val="000000"/>
          <w:sz w:val="23"/>
          <w:szCs w:val="23"/>
          <w:lang w:eastAsia="ru-RU"/>
        </w:rPr>
        <w:t>  Постарайтесь не воспринимать занятия с ребенком как тяжелый труд, радуйтесь и получайте удовольствие от процесса общения, никогда не теряйте чувства юмора.</w:t>
      </w:r>
    </w:p>
    <w:p w:rsidR="00EB3167" w:rsidRPr="00EB3167" w:rsidRDefault="00EB3167" w:rsidP="00EB3167">
      <w:pPr>
        <w:shd w:val="clear" w:color="auto" w:fill="FFFFFF"/>
        <w:spacing w:after="30" w:line="240" w:lineRule="auto"/>
        <w:jc w:val="both"/>
        <w:rPr>
          <w:rFonts w:ascii="Arial" w:eastAsia="Times New Roman" w:hAnsi="Arial" w:cs="Arial"/>
          <w:color w:val="111111"/>
          <w:sz w:val="23"/>
          <w:szCs w:val="23"/>
          <w:lang w:eastAsia="ru-RU"/>
        </w:rPr>
      </w:pPr>
      <w:r w:rsidRPr="00EB3167">
        <w:rPr>
          <w:rFonts w:ascii="Arial" w:eastAsia="Times New Roman" w:hAnsi="Arial" w:cs="Arial"/>
          <w:color w:val="707070"/>
          <w:sz w:val="23"/>
          <w:szCs w:val="23"/>
          <w:lang w:eastAsia="ru-RU"/>
        </w:rPr>
        <w:t>           </w:t>
      </w:r>
    </w:p>
    <w:p w:rsidR="00EB3167" w:rsidRPr="00EB3167" w:rsidRDefault="00EB3167" w:rsidP="00EB3167">
      <w:pPr>
        <w:shd w:val="clear" w:color="auto" w:fill="FFFFFF"/>
        <w:spacing w:after="30" w:line="240" w:lineRule="auto"/>
        <w:jc w:val="center"/>
        <w:rPr>
          <w:rFonts w:ascii="Arial" w:eastAsia="Times New Roman" w:hAnsi="Arial" w:cs="Arial"/>
          <w:color w:val="111111"/>
          <w:sz w:val="23"/>
          <w:szCs w:val="23"/>
          <w:lang w:eastAsia="ru-RU"/>
        </w:rPr>
      </w:pPr>
      <w:r w:rsidRPr="00EB3167">
        <w:rPr>
          <w:rFonts w:ascii="Arial" w:eastAsia="Times New Roman" w:hAnsi="Arial" w:cs="Arial"/>
          <w:b/>
          <w:bCs/>
          <w:color w:val="0000FF"/>
          <w:sz w:val="23"/>
          <w:szCs w:val="23"/>
          <w:lang w:eastAsia="ru-RU"/>
        </w:rPr>
        <w:t>Памятка родителям первоклассника </w:t>
      </w:r>
    </w:p>
    <w:p w:rsidR="00EB3167" w:rsidRPr="00EB3167" w:rsidRDefault="00EB3167" w:rsidP="00EB3167">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Поддержите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w:t>
      </w:r>
    </w:p>
    <w:p w:rsidR="00EB3167" w:rsidRPr="00EB3167" w:rsidRDefault="00EB3167" w:rsidP="00EB3167">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Обсудите с ребенком те правила и нормы, с которыми он встретился в школе. Объясните их необходимость и целесообразность.</w:t>
      </w:r>
    </w:p>
    <w:p w:rsidR="00EB3167" w:rsidRPr="00EB3167" w:rsidRDefault="00EB3167" w:rsidP="00EB3167">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Ваш ребенок пришел в школу, чтобы учиться. Когда человек учится, у него может что-то не сразу получаться, это естественно. Ребенок имеет право на ошибку.</w:t>
      </w:r>
    </w:p>
    <w:p w:rsidR="00EB3167" w:rsidRPr="00EB3167" w:rsidRDefault="00EB3167" w:rsidP="00EB3167">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Составьте вместе с первоклассником распорядок дня, следите за его соблюдением.</w:t>
      </w:r>
    </w:p>
    <w:p w:rsidR="00EB3167" w:rsidRPr="00EB3167" w:rsidRDefault="00EB3167" w:rsidP="00EB3167">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Не пропускайте трудности, возможные у ребенка на начальном этапе овладения учебными навыками.</w:t>
      </w:r>
    </w:p>
    <w:p w:rsidR="00EB3167" w:rsidRPr="00EB3167" w:rsidRDefault="00EB3167" w:rsidP="00EB3167">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Поддержите первоклассника в его желании добиться успеха. В каждой работе обязательно найдите,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w:t>
      </w:r>
    </w:p>
    <w:p w:rsidR="00EB3167" w:rsidRPr="00EB3167" w:rsidRDefault="00EB3167" w:rsidP="00EB3167">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lastRenderedPageBreak/>
        <w:t>Если вас что-то беспокоит в поведении ребенка, его учебных делах, не стесняйтесь обращаться за советом и консультацией к учителю или школьному психологу.</w:t>
      </w:r>
    </w:p>
    <w:p w:rsidR="00EB3167" w:rsidRPr="00EB3167" w:rsidRDefault="00EB3167" w:rsidP="00EB3167">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С поступлением в школу в жизни вашего ребенка появился человек более авторитетный, чем вы. Это учитель. Уважайте мнение первоклассника о своем педагоге.</w:t>
      </w:r>
    </w:p>
    <w:p w:rsidR="00EB3167" w:rsidRPr="00EB3167" w:rsidRDefault="00EB3167" w:rsidP="00EB3167">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111111"/>
          <w:sz w:val="23"/>
          <w:szCs w:val="23"/>
          <w:lang w:eastAsia="ru-RU"/>
        </w:rPr>
      </w:pPr>
      <w:r w:rsidRPr="00EB3167">
        <w:rPr>
          <w:rFonts w:ascii="Arial" w:eastAsia="Times New Roman" w:hAnsi="Arial" w:cs="Arial"/>
          <w:color w:val="000000"/>
          <w:sz w:val="23"/>
          <w:szCs w:val="23"/>
          <w:lang w:eastAsia="ru-RU"/>
        </w:rPr>
        <w:t>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rsidR="0018791B" w:rsidRDefault="0018791B"/>
    <w:sectPr w:rsidR="0018791B" w:rsidSect="004B478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05030"/>
    <w:multiLevelType w:val="multilevel"/>
    <w:tmpl w:val="0492B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58"/>
    <w:rsid w:val="00042848"/>
    <w:rsid w:val="0018791B"/>
    <w:rsid w:val="00355342"/>
    <w:rsid w:val="00466972"/>
    <w:rsid w:val="004B4785"/>
    <w:rsid w:val="004C7ECE"/>
    <w:rsid w:val="006A3C0D"/>
    <w:rsid w:val="0092441A"/>
    <w:rsid w:val="00A523E0"/>
    <w:rsid w:val="00AD6CE1"/>
    <w:rsid w:val="00CF3D58"/>
    <w:rsid w:val="00E34AC3"/>
    <w:rsid w:val="00EB3167"/>
    <w:rsid w:val="00FA6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8935"/>
  <w15:chartTrackingRefBased/>
  <w15:docId w15:val="{1F2D4B21-829A-4697-A1D8-BECD08C6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B31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4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B4785"/>
    <w:rPr>
      <w:i/>
      <w:iCs/>
    </w:rPr>
  </w:style>
  <w:style w:type="character" w:customStyle="1" w:styleId="20">
    <w:name w:val="Заголовок 2 Знак"/>
    <w:basedOn w:val="a0"/>
    <w:link w:val="2"/>
    <w:uiPriority w:val="9"/>
    <w:rsid w:val="00EB3167"/>
    <w:rPr>
      <w:rFonts w:ascii="Times New Roman" w:eastAsia="Times New Roman" w:hAnsi="Times New Roman" w:cs="Times New Roman"/>
      <w:b/>
      <w:bCs/>
      <w:sz w:val="36"/>
      <w:szCs w:val="36"/>
      <w:lang w:eastAsia="ru-RU"/>
    </w:rPr>
  </w:style>
  <w:style w:type="character" w:styleId="a5">
    <w:name w:val="Strong"/>
    <w:basedOn w:val="a0"/>
    <w:uiPriority w:val="22"/>
    <w:qFormat/>
    <w:rsid w:val="00EB31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78083">
      <w:bodyDiv w:val="1"/>
      <w:marLeft w:val="0"/>
      <w:marRight w:val="0"/>
      <w:marTop w:val="0"/>
      <w:marBottom w:val="0"/>
      <w:divBdr>
        <w:top w:val="none" w:sz="0" w:space="0" w:color="auto"/>
        <w:left w:val="none" w:sz="0" w:space="0" w:color="auto"/>
        <w:bottom w:val="none" w:sz="0" w:space="0" w:color="auto"/>
        <w:right w:val="none" w:sz="0" w:space="0" w:color="auto"/>
      </w:divBdr>
      <w:divsChild>
        <w:div w:id="864174995">
          <w:marLeft w:val="0"/>
          <w:marRight w:val="0"/>
          <w:marTop w:val="0"/>
          <w:marBottom w:val="0"/>
          <w:divBdr>
            <w:top w:val="none" w:sz="0" w:space="0" w:color="auto"/>
            <w:left w:val="none" w:sz="0" w:space="0" w:color="auto"/>
            <w:bottom w:val="none" w:sz="0" w:space="0" w:color="auto"/>
            <w:right w:val="none" w:sz="0" w:space="0" w:color="auto"/>
          </w:divBdr>
          <w:divsChild>
            <w:div w:id="3603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9031">
      <w:bodyDiv w:val="1"/>
      <w:marLeft w:val="0"/>
      <w:marRight w:val="0"/>
      <w:marTop w:val="0"/>
      <w:marBottom w:val="0"/>
      <w:divBdr>
        <w:top w:val="none" w:sz="0" w:space="0" w:color="auto"/>
        <w:left w:val="none" w:sz="0" w:space="0" w:color="auto"/>
        <w:bottom w:val="none" w:sz="0" w:space="0" w:color="auto"/>
        <w:right w:val="none" w:sz="0" w:space="0" w:color="auto"/>
      </w:divBdr>
    </w:div>
    <w:div w:id="408845638">
      <w:bodyDiv w:val="1"/>
      <w:marLeft w:val="0"/>
      <w:marRight w:val="0"/>
      <w:marTop w:val="0"/>
      <w:marBottom w:val="0"/>
      <w:divBdr>
        <w:top w:val="none" w:sz="0" w:space="0" w:color="auto"/>
        <w:left w:val="none" w:sz="0" w:space="0" w:color="auto"/>
        <w:bottom w:val="none" w:sz="0" w:space="0" w:color="auto"/>
        <w:right w:val="none" w:sz="0" w:space="0" w:color="auto"/>
      </w:divBdr>
    </w:div>
    <w:div w:id="442192500">
      <w:bodyDiv w:val="1"/>
      <w:marLeft w:val="0"/>
      <w:marRight w:val="0"/>
      <w:marTop w:val="0"/>
      <w:marBottom w:val="0"/>
      <w:divBdr>
        <w:top w:val="none" w:sz="0" w:space="0" w:color="auto"/>
        <w:left w:val="none" w:sz="0" w:space="0" w:color="auto"/>
        <w:bottom w:val="none" w:sz="0" w:space="0" w:color="auto"/>
        <w:right w:val="none" w:sz="0" w:space="0" w:color="auto"/>
      </w:divBdr>
    </w:div>
    <w:div w:id="744688825">
      <w:bodyDiv w:val="1"/>
      <w:marLeft w:val="0"/>
      <w:marRight w:val="0"/>
      <w:marTop w:val="0"/>
      <w:marBottom w:val="0"/>
      <w:divBdr>
        <w:top w:val="none" w:sz="0" w:space="0" w:color="auto"/>
        <w:left w:val="none" w:sz="0" w:space="0" w:color="auto"/>
        <w:bottom w:val="none" w:sz="0" w:space="0" w:color="auto"/>
        <w:right w:val="none" w:sz="0" w:space="0" w:color="auto"/>
      </w:divBdr>
    </w:div>
    <w:div w:id="891190674">
      <w:bodyDiv w:val="1"/>
      <w:marLeft w:val="0"/>
      <w:marRight w:val="0"/>
      <w:marTop w:val="0"/>
      <w:marBottom w:val="0"/>
      <w:divBdr>
        <w:top w:val="none" w:sz="0" w:space="0" w:color="auto"/>
        <w:left w:val="none" w:sz="0" w:space="0" w:color="auto"/>
        <w:bottom w:val="none" w:sz="0" w:space="0" w:color="auto"/>
        <w:right w:val="none" w:sz="0" w:space="0" w:color="auto"/>
      </w:divBdr>
    </w:div>
    <w:div w:id="1220247263">
      <w:bodyDiv w:val="1"/>
      <w:marLeft w:val="0"/>
      <w:marRight w:val="0"/>
      <w:marTop w:val="0"/>
      <w:marBottom w:val="0"/>
      <w:divBdr>
        <w:top w:val="none" w:sz="0" w:space="0" w:color="auto"/>
        <w:left w:val="none" w:sz="0" w:space="0" w:color="auto"/>
        <w:bottom w:val="none" w:sz="0" w:space="0" w:color="auto"/>
        <w:right w:val="none" w:sz="0" w:space="0" w:color="auto"/>
      </w:divBdr>
    </w:div>
    <w:div w:id="1571966966">
      <w:bodyDiv w:val="1"/>
      <w:marLeft w:val="0"/>
      <w:marRight w:val="0"/>
      <w:marTop w:val="0"/>
      <w:marBottom w:val="0"/>
      <w:divBdr>
        <w:top w:val="none" w:sz="0" w:space="0" w:color="auto"/>
        <w:left w:val="none" w:sz="0" w:space="0" w:color="auto"/>
        <w:bottom w:val="none" w:sz="0" w:space="0" w:color="auto"/>
        <w:right w:val="none" w:sz="0" w:space="0" w:color="auto"/>
      </w:divBdr>
    </w:div>
    <w:div w:id="1669287788">
      <w:bodyDiv w:val="1"/>
      <w:marLeft w:val="0"/>
      <w:marRight w:val="0"/>
      <w:marTop w:val="0"/>
      <w:marBottom w:val="0"/>
      <w:divBdr>
        <w:top w:val="none" w:sz="0" w:space="0" w:color="auto"/>
        <w:left w:val="none" w:sz="0" w:space="0" w:color="auto"/>
        <w:bottom w:val="none" w:sz="0" w:space="0" w:color="auto"/>
        <w:right w:val="none" w:sz="0" w:space="0" w:color="auto"/>
      </w:divBdr>
    </w:div>
    <w:div w:id="1747801910">
      <w:bodyDiv w:val="1"/>
      <w:marLeft w:val="0"/>
      <w:marRight w:val="0"/>
      <w:marTop w:val="0"/>
      <w:marBottom w:val="0"/>
      <w:divBdr>
        <w:top w:val="none" w:sz="0" w:space="0" w:color="auto"/>
        <w:left w:val="none" w:sz="0" w:space="0" w:color="auto"/>
        <w:bottom w:val="none" w:sz="0" w:space="0" w:color="auto"/>
        <w:right w:val="none" w:sz="0" w:space="0" w:color="auto"/>
      </w:divBdr>
    </w:div>
    <w:div w:id="1903983388">
      <w:bodyDiv w:val="1"/>
      <w:marLeft w:val="0"/>
      <w:marRight w:val="0"/>
      <w:marTop w:val="0"/>
      <w:marBottom w:val="0"/>
      <w:divBdr>
        <w:top w:val="none" w:sz="0" w:space="0" w:color="auto"/>
        <w:left w:val="none" w:sz="0" w:space="0" w:color="auto"/>
        <w:bottom w:val="none" w:sz="0" w:space="0" w:color="auto"/>
        <w:right w:val="none" w:sz="0" w:space="0" w:color="auto"/>
      </w:divBdr>
    </w:div>
    <w:div w:id="194958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3248</Words>
  <Characters>18516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2022-01-17T09:28:00Z</dcterms:created>
  <dcterms:modified xsi:type="dcterms:W3CDTF">2022-01-17T09:28:00Z</dcterms:modified>
</cp:coreProperties>
</file>