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8" w:rsidRPr="00CF3D58" w:rsidRDefault="00CF3D58" w:rsidP="00CF3D58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  <w:lang w:eastAsia="ru-RU"/>
        </w:rPr>
        <w:t>Как помочь старшекласснику в профессиональном самоопределении?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  <w:lang w:eastAsia="ru-RU"/>
        </w:rPr>
        <w:t>Советы родителям: как помочь подростку в выборе профессии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Выбор профессии – это оптимальное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(лучшее в данных условиях) решение задачи,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причём задачи со многими неизвестными,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а иногда - приближёнными, неверными данными.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Профессиональное самоопределение является начальным звеном профессионального развития личности.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Выбор профессии -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важный и ответственный шаг в жизни каждого молодого человека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, так как часто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определяет в дальнейшем весь жизненный путь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человека. Поэтому очень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важно предостеречь в этот момент от возможных ошибок, оказать помощь в выборе дела по душе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общество теряет талантливых журналистов, врачей, инженеров, ученых, поваров, портных…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Профессиональное становление и самоопределение подростка – это процесс многоаспектный. В нем должны соединиться и ужиться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три базовых фактора: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Я-хочу, Я-могу, Я-надо.</w:t>
      </w:r>
    </w:p>
    <w:p w:rsidR="00CF3D58" w:rsidRPr="00CF3D58" w:rsidRDefault="00CF3D58" w:rsidP="00CF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«Хочу»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- это желания, интересы, склонности личности.</w:t>
      </w:r>
    </w:p>
    <w:p w:rsidR="00CF3D58" w:rsidRPr="00CF3D58" w:rsidRDefault="00CF3D58" w:rsidP="00CF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«Могу»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- это человеческие возможности (физиологические и психологические, образовательные ресурсы личности).</w:t>
      </w:r>
    </w:p>
    <w:p w:rsidR="00CF3D58" w:rsidRPr="00CF3D58" w:rsidRDefault="00CF3D58" w:rsidP="00CF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«Надо»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- это потребности рынка труда, обязанности человека перед обществом, людьми, семьёй и т. д.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«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Я-хочу» должно быть адекватно «Я-могу» и учитывать требования социальной среды «Я-надо».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Профильная и профессиональная ориентация подростка включает в себя:</w:t>
      </w:r>
    </w:p>
    <w:p w:rsidR="00CF3D58" w:rsidRPr="00CF3D58" w:rsidRDefault="00CF3D58" w:rsidP="00CF3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ориентацию в мире профессий (какие профессии существуют? И чем занимается человек определенной профессии?);</w:t>
      </w:r>
    </w:p>
    <w:p w:rsidR="00CF3D58" w:rsidRPr="00CF3D58" w:rsidRDefault="00CF3D58" w:rsidP="00CF3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осознание того, что интересно ему и что он можешь делать;</w:t>
      </w:r>
    </w:p>
    <w:p w:rsidR="00CF3D58" w:rsidRPr="00CF3D58" w:rsidRDefault="00CF3D58" w:rsidP="00CF3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ориентацию на рынке труда, т.е. в том, какие профессии нужны сегодня региону и стране в целом;</w:t>
      </w:r>
    </w:p>
    <w:p w:rsidR="00CF3D58" w:rsidRPr="00CF3D58" w:rsidRDefault="00CF3D58" w:rsidP="00CF3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ориентацию на рынке образовательных услуг, т.е. то есть, где можно получить интересующую ребенка профессию.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Отмечается, что значительная часть подростков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Кто-то считает, что главное при выборе профессии – это совет родителей? А кто-то считает, что главное – личный интерес вашего ребенка?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Нет «интересных» и «неинтересных» профессий.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Главное для родителей -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отдавать себе отчет в том, что они лишь помогают ребенку определиться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,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 вовсе не определяются вместо него.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Информацию о профессиональных планах ребенка можно получить только в ходе </w:t>
      </w:r>
      <w:r w:rsidRPr="00CF3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ткровенной беседы</w:t>
      </w:r>
      <w:r w:rsidRPr="00CF3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ним, ни в коем случае не на бегу. Лучше всего завести разговор как бы «к слову». При этом старайтесь проявлять терпение, такт и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искреннюю заинтересованность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.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Если старшеклассник не может четко сформулировать свои планы, надо попытаться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понять, с чем это связанно.</w:t>
      </w:r>
      <w:r w:rsidRPr="00CF3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выяснить, на чем основан его выбор.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Сознательный выбор профессии (специальности) основывается на: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знаниях о мире профессий;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знаниях о выбираемой конкретной профессии;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изучении своих интересов;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изучении своих способностей;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знании своих сильных и слабых качеств;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состоянии своего здоровья;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учёте материальных условий семьи;</w:t>
      </w:r>
    </w:p>
    <w:p w:rsidR="00CF3D58" w:rsidRPr="00CF3D58" w:rsidRDefault="00CF3D58" w:rsidP="00CF3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учёте ситуации на рынке труда.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Необходимо: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Решить какой путь избрать</w:t>
      </w:r>
      <w:r w:rsidRPr="00CF3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11 класса: продолжать образование в профессиональных учреждениях (техникум, профессионально-техническое училище и т.д.).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социальный заказ, положение на рынке труда;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уровень материального обеспечения семьи;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возможности получения помощи в обучении;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оплаты труда в данной сфере;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местная инфраструктура профессионального образования (местная конъюнктура учебных заведений).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Выбрать ту профессию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и специальность,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которую хочет ребенок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(«Я-хочу»). Следует ознакомиться с выбранной специальностью, изучить требования, которые она предъявляет к человеку.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Учесть возможности ребенка ( 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«Я-могу»):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интересы, склонности;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успехи в учёбе и потенциальные способности;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 сильные и слабые стороны;</w:t>
      </w:r>
    </w:p>
    <w:p w:rsidR="00CF3D58" w:rsidRPr="00CF3D58" w:rsidRDefault="00CF3D58" w:rsidP="00CF3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состояние здоровья.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 выборе будущей профессии нужно:</w:t>
      </w:r>
    </w:p>
    <w:p w:rsidR="00CF3D58" w:rsidRPr="00CF3D58" w:rsidRDefault="00CF3D58" w:rsidP="00CF3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Учесть какие профессии и специальности нужны в регионе, где вы живете.</w:t>
      </w:r>
    </w:p>
    <w:p w:rsidR="00CF3D58" w:rsidRPr="00CF3D58" w:rsidRDefault="00CF3D58" w:rsidP="00CF3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Учесть особенности ребенка 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</w:p>
    <w:p w:rsidR="00CF3D58" w:rsidRPr="00CF3D58" w:rsidRDefault="00CF3D58" w:rsidP="00CF3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Подробно изучить эту профессию,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:rsidR="00CF3D58" w:rsidRPr="00CF3D58" w:rsidRDefault="00CF3D58" w:rsidP="00CF3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Сравнить полученные знания о профессии с профессиональными возможностями 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запасной профессиональный вариант.</w:t>
      </w:r>
    </w:p>
    <w:p w:rsidR="00CF3D58" w:rsidRPr="00CF3D58" w:rsidRDefault="00CF3D58" w:rsidP="00CF3D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Ошибки при выборе профессии:</w:t>
      </w:r>
    </w:p>
    <w:p w:rsidR="00CF3D58" w:rsidRPr="00CF3D58" w:rsidRDefault="00CF3D58" w:rsidP="00CF3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увлечение внешней или частной стороной профессии;</w:t>
      </w:r>
    </w:p>
    <w:p w:rsidR="00CF3D58" w:rsidRPr="00CF3D58" w:rsidRDefault="00CF3D58" w:rsidP="00CF3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незнание мира профессий, выбор «за компанию»;</w:t>
      </w:r>
    </w:p>
    <w:p w:rsidR="00CF3D58" w:rsidRPr="00CF3D58" w:rsidRDefault="00CF3D58" w:rsidP="00CF3D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неумение разбираться в своих способностях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Рекомендации родителям в помощи выбора профессии подростком: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Каждый сам выбирает свою профессию; советы нужно слушать, а решать и поступать по-своему. 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Осознайте ценность выбора вашего ребенка (для себя и для общества), помогите ему:</w:t>
      </w:r>
    </w:p>
    <w:p w:rsidR="00CF3D58" w:rsidRPr="00CF3D58" w:rsidRDefault="00CF3D58" w:rsidP="00CF3D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 профессию и всё, что с ней связано.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Составьте вместе таблицу профессиональных предпочтений: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 Выбирая профессию, человек выбирает не только способ добывания денег, но и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социальную среду, образ жизни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. Предложите ребенку </w:t>
      </w:r>
      <w:r w:rsidRPr="00CF3D58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подумать над тем, каким требованиям, по его мнению, должна отвечать его будущая работа</w:t>
      </w:r>
      <w:r w:rsidRPr="00CF3D58">
        <w:rPr>
          <w:rFonts w:ascii="Arial" w:eastAsia="Times New Roman" w:hAnsi="Arial" w:cs="Arial"/>
          <w:color w:val="3366FF"/>
          <w:sz w:val="23"/>
          <w:szCs w:val="23"/>
          <w:lang w:eastAsia="ru-RU"/>
        </w:rPr>
        <w:t>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Составьте максимально подробный список таких требований</w:t>
      </w:r>
      <w:r w:rsidRPr="00CF3D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(уровень заработной платы, характер и условия труда, престижность, занятость, реальное трудоустройство и т. д.).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Впишите эти пункты в столбцы, а в строки - названия профессий, кажущихся ребенку наиболее привлекательными.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 самостоятельно поразмышлять (и может быть, впервые!) над личной системой ценностей, над тем, каким он видит свое будущее.</w:t>
      </w:r>
    </w:p>
    <w:p w:rsidR="00CF3D58" w:rsidRPr="00CF3D58" w:rsidRDefault="00CF3D58" w:rsidP="00CF3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Сориентироваться в конкретной социально-экономической ситуации (потребность, престижность, зарплата и др.). Принцип «Больше информации»: Активно (вместе с ребенком!) собирайте информацию о рынке труда, о новых и перспективных специальностях 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CF3D58" w:rsidRPr="00CF3D58" w:rsidRDefault="00CF3D58" w:rsidP="00CF3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Понять, когда ребенок говорит «я хочу быть…», что он может и что надо в данных обстоятельствах. Расширяйте знания о профессиональном мире. 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начальником!». Кто-то говорит, что любит играть в компьютерные игры, получать </w:t>
      </w: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информацию из Интернета, поэтому хочет стать программистом. А ведь программист - отнюдь не просто пользователь компьютера. Задача родителя - выступить экспертом, поделиться той информацией, которой он владеет: рассказать, что представляет собой та или иная профессия, какие ограничения она накладывает.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CF3D58" w:rsidRPr="00CF3D58" w:rsidRDefault="00CF3D58" w:rsidP="00CF3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 дальнюю профессиональную цель (мечту), соотнести её с другими жизненными целями (личностными, семейными, досуговыми).</w:t>
      </w:r>
    </w:p>
    <w:p w:rsidR="00CF3D58" w:rsidRPr="00CF3D58" w:rsidRDefault="00CF3D58" w:rsidP="00CF3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Построить 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 конкретный план, обсудив, сколько времени у него есть и что необходимо успеть.</w:t>
      </w:r>
    </w:p>
    <w:p w:rsidR="00CF3D58" w:rsidRPr="00CF3D58" w:rsidRDefault="00CF3D58" w:rsidP="00CF3D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Учесть при выборе не только профессию, но и связанный с ней образ жизни и подходящий вид деятельности.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Принцип « От слов - к делу!» 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 «прорепетировать» ее в профильном кружке, секции, классе. Задача в приобретении начального профессионального опыта, в оценке специальности «изнутри».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Полезно предложить ребенку поработать на осенних или зимних каникулах, выбрав какое-то конкретное занятие.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техникум - на экскурсию. Неплохо сводить ребенка на «день открытых дверей» в техникум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техникум просто как в музей - посмотреть, пообщаться, прочувствовать «мое - не мое».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Чтобы выбрать профессию, необходимо не только разбираться в мире существующих профессий, но прежде всего познать себя - свои личностные качества, способности, стремления.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</w:t>
      </w:r>
    </w:p>
    <w:p w:rsidR="00CF3D58" w:rsidRPr="00CF3D58" w:rsidRDefault="00CF3D58" w:rsidP="00CF3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бояться поиска, риска, смело исправлять ошибки, возвращаться с неправильно избранного пути и найти в случае необходимости резервный вариант на случай неудачи по основному направлению. Помогите своему ребенку подготовить «запасной вариант» на случай неудачи на выбранном пути. Обсуждайте альтернативы! 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CF3D58" w:rsidRPr="00CF3D58" w:rsidRDefault="00CF3D58" w:rsidP="00CF3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Осознать трудности (внешние и внутренние) на пути к намеченным целям.</w:t>
      </w:r>
    </w:p>
    <w:p w:rsidR="00CF3D58" w:rsidRPr="00CF3D58" w:rsidRDefault="00CF3D58" w:rsidP="00CF3D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Наметить (спланировать) пути и средства преодоления трудностей.</w:t>
      </w:r>
    </w:p>
    <w:p w:rsidR="00CF3D58" w:rsidRPr="00CF3D58" w:rsidRDefault="00CF3D58" w:rsidP="00CF3D58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3D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16-17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p w:rsidR="0018791B" w:rsidRDefault="0018791B">
      <w:bookmarkStart w:id="0" w:name="_GoBack"/>
      <w:bookmarkEnd w:id="0"/>
    </w:p>
    <w:sectPr w:rsidR="001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D48"/>
    <w:multiLevelType w:val="multilevel"/>
    <w:tmpl w:val="CC8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B49F0"/>
    <w:multiLevelType w:val="multilevel"/>
    <w:tmpl w:val="935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05D51"/>
    <w:multiLevelType w:val="multilevel"/>
    <w:tmpl w:val="692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50C75"/>
    <w:multiLevelType w:val="multilevel"/>
    <w:tmpl w:val="530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3252E"/>
    <w:multiLevelType w:val="multilevel"/>
    <w:tmpl w:val="0C62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D20D7"/>
    <w:multiLevelType w:val="multilevel"/>
    <w:tmpl w:val="2EE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46AD5"/>
    <w:multiLevelType w:val="multilevel"/>
    <w:tmpl w:val="8F9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56B2D"/>
    <w:multiLevelType w:val="multilevel"/>
    <w:tmpl w:val="E4C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7646E"/>
    <w:multiLevelType w:val="multilevel"/>
    <w:tmpl w:val="42B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18791B"/>
    <w:rsid w:val="00AD6CE1"/>
    <w:rsid w:val="00C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3D58"/>
    <w:rPr>
      <w:i/>
      <w:iCs/>
    </w:rPr>
  </w:style>
  <w:style w:type="character" w:styleId="a5">
    <w:name w:val="Strong"/>
    <w:basedOn w:val="a0"/>
    <w:uiPriority w:val="22"/>
    <w:qFormat/>
    <w:rsid w:val="00CF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2022-01-17T09:10:00Z</dcterms:created>
  <dcterms:modified xsi:type="dcterms:W3CDTF">2022-01-17T09:10:00Z</dcterms:modified>
</cp:coreProperties>
</file>